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33" w:rsidRDefault="00745533" w:rsidP="0074553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 w:rsidRPr="00745533">
        <w:rPr>
          <w:rFonts w:ascii="Times New Roman" w:hAnsi="Times New Roman" w:cs="Times New Roman"/>
          <w:b/>
          <w:i/>
          <w:sz w:val="36"/>
          <w:szCs w:val="36"/>
          <w:u w:val="single"/>
        </w:rPr>
        <w:t>SPARKING INTEREST:</w:t>
      </w:r>
    </w:p>
    <w:p w:rsidR="00960DBD" w:rsidRPr="00745533" w:rsidRDefault="00960DBD" w:rsidP="0074553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5533" w:rsidRPr="00745533" w:rsidRDefault="00CC67AE" w:rsidP="0074553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Popular </w:t>
      </w:r>
      <w:r w:rsidR="00745533" w:rsidRPr="00745533">
        <w:rPr>
          <w:rFonts w:ascii="Times New Roman" w:hAnsi="Times New Roman" w:cs="Times New Roman"/>
          <w:b/>
          <w:i/>
          <w:sz w:val="32"/>
          <w:szCs w:val="32"/>
        </w:rPr>
        <w:t>Texts as Catalysts for Technoscientific Innovation</w:t>
      </w:r>
    </w:p>
    <w:p w:rsidR="00745533" w:rsidRPr="00745533" w:rsidRDefault="00745533" w:rsidP="0074553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5533" w:rsidRDefault="00B77C24" w:rsidP="00B77C2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45533" w:rsidRPr="00745533">
        <w:rPr>
          <w:rFonts w:ascii="Times New Roman" w:hAnsi="Times New Roman" w:cs="Times New Roman"/>
          <w:b/>
          <w:sz w:val="24"/>
          <w:szCs w:val="24"/>
          <w:u w:val="single"/>
        </w:rPr>
        <w:t>Symposium ‘Scientific Books and their Makers’ – University of Iowa, 2015 OC 16-17</w:t>
      </w:r>
    </w:p>
    <w:p w:rsidR="00960DBD" w:rsidRPr="00745533" w:rsidRDefault="00960DBD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533" w:rsidRPr="00745533" w:rsidRDefault="00745533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533" w:rsidRPr="00745533" w:rsidRDefault="00D16285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</w:t>
      </w:r>
      <w:r w:rsidR="00745533" w:rsidRPr="00745533">
        <w:rPr>
          <w:rFonts w:ascii="Times New Roman" w:hAnsi="Times New Roman" w:cs="Times New Roman"/>
          <w:sz w:val="24"/>
          <w:szCs w:val="24"/>
        </w:rPr>
        <w:t xml:space="preserve"> Atkinson</w:t>
      </w:r>
    </w:p>
    <w:p w:rsidR="00745533" w:rsidRPr="00745533" w:rsidRDefault="00E359DB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533">
        <w:rPr>
          <w:rFonts w:ascii="Times New Roman" w:hAnsi="Times New Roman" w:cs="Times New Roman"/>
          <w:sz w:val="24"/>
          <w:szCs w:val="24"/>
        </w:rPr>
        <w:t>PhD</w:t>
      </w:r>
      <w:r w:rsidR="00745533" w:rsidRPr="00745533">
        <w:rPr>
          <w:rFonts w:ascii="Times New Roman" w:hAnsi="Times New Roman" w:cs="Times New Roman"/>
          <w:sz w:val="24"/>
          <w:szCs w:val="24"/>
        </w:rPr>
        <w:t xml:space="preserve"> Candidate, Department of Science and Technology Studies</w:t>
      </w:r>
    </w:p>
    <w:p w:rsidR="00745533" w:rsidRPr="00745533" w:rsidRDefault="00745533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533">
        <w:rPr>
          <w:rFonts w:ascii="Times New Roman" w:hAnsi="Times New Roman" w:cs="Times New Roman"/>
          <w:sz w:val="24"/>
          <w:szCs w:val="24"/>
        </w:rPr>
        <w:t>York University, Toronto</w:t>
      </w:r>
    </w:p>
    <w:p w:rsidR="00745533" w:rsidRDefault="005137A3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45533" w:rsidRPr="00745533">
          <w:rPr>
            <w:rStyle w:val="Hyperlink"/>
            <w:rFonts w:ascii="Times New Roman" w:hAnsi="Times New Roman" w:cs="Times New Roman"/>
            <w:sz w:val="24"/>
            <w:szCs w:val="24"/>
          </w:rPr>
          <w:t>yak007@yorku.ca</w:t>
        </w:r>
      </w:hyperlink>
    </w:p>
    <w:p w:rsidR="00745533" w:rsidRDefault="00745533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0DBD" w:rsidRPr="00745533" w:rsidRDefault="00960DBD" w:rsidP="007455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F59A8" w:rsidRDefault="00E20EDE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afternoon, ladies and gentlemen</w:t>
      </w:r>
      <w:r w:rsidR="00C416E1">
        <w:rPr>
          <w:rFonts w:ascii="Times New Roman" w:hAnsi="Times New Roman" w:cs="Times New Roman"/>
          <w:sz w:val="24"/>
          <w:szCs w:val="24"/>
        </w:rPr>
        <w:t>.</w:t>
      </w:r>
      <w:r w:rsidR="00447BA7">
        <w:rPr>
          <w:rFonts w:ascii="Times New Roman" w:hAnsi="Times New Roman" w:cs="Times New Roman"/>
          <w:sz w:val="24"/>
          <w:szCs w:val="24"/>
        </w:rPr>
        <w:t xml:space="preserve"> </w:t>
      </w:r>
      <w:r w:rsidR="00D432A3">
        <w:rPr>
          <w:rFonts w:ascii="Times New Roman" w:hAnsi="Times New Roman" w:cs="Times New Roman"/>
          <w:sz w:val="24"/>
          <w:szCs w:val="24"/>
        </w:rPr>
        <w:t xml:space="preserve">I would synopsize our symposium to date as looking at scientific books from two viewpoints. The first is book </w:t>
      </w:r>
      <w:r w:rsidR="00D432A3" w:rsidRPr="00D432A3">
        <w:rPr>
          <w:rFonts w:ascii="Times New Roman" w:hAnsi="Times New Roman" w:cs="Times New Roman"/>
          <w:i/>
          <w:sz w:val="24"/>
          <w:szCs w:val="24"/>
        </w:rPr>
        <w:t>qua</w:t>
      </w:r>
      <w:r w:rsidR="00D432A3">
        <w:rPr>
          <w:rFonts w:ascii="Times New Roman" w:hAnsi="Times New Roman" w:cs="Times New Roman"/>
          <w:sz w:val="24"/>
          <w:szCs w:val="24"/>
        </w:rPr>
        <w:t xml:space="preserve"> book: its materiality (</w:t>
      </w:r>
      <w:r w:rsidR="00D432A3">
        <w:rPr>
          <w:rFonts w:ascii="Times New Roman" w:hAnsi="Times New Roman" w:cs="Times New Roman"/>
          <w:i/>
          <w:sz w:val="24"/>
          <w:szCs w:val="24"/>
        </w:rPr>
        <w:t xml:space="preserve">e.g. </w:t>
      </w:r>
      <w:r w:rsidR="00D432A3">
        <w:rPr>
          <w:rFonts w:ascii="Times New Roman" w:hAnsi="Times New Roman" w:cs="Times New Roman"/>
          <w:sz w:val="24"/>
          <w:szCs w:val="24"/>
        </w:rPr>
        <w:t>paper, ink, fonts, predecessors, context, content)</w:t>
      </w:r>
      <w:r w:rsidR="00C416E1">
        <w:rPr>
          <w:rFonts w:ascii="Times New Roman" w:hAnsi="Times New Roman" w:cs="Times New Roman"/>
          <w:sz w:val="24"/>
          <w:szCs w:val="24"/>
        </w:rPr>
        <w:t xml:space="preserve"> – what it </w:t>
      </w:r>
      <w:r w:rsidR="00C416E1" w:rsidRPr="00C416E1">
        <w:rPr>
          <w:rFonts w:ascii="Times New Roman" w:hAnsi="Times New Roman" w:cs="Times New Roman"/>
          <w:i/>
          <w:sz w:val="24"/>
          <w:szCs w:val="24"/>
        </w:rPr>
        <w:t>is</w:t>
      </w:r>
      <w:r w:rsidR="00D432A3">
        <w:rPr>
          <w:rFonts w:ascii="Times New Roman" w:hAnsi="Times New Roman" w:cs="Times New Roman"/>
          <w:sz w:val="24"/>
          <w:szCs w:val="24"/>
        </w:rPr>
        <w:t xml:space="preserve">. The second is book as catalyst: audience, influence, </w:t>
      </w:r>
      <w:r w:rsidR="00C416E1">
        <w:rPr>
          <w:rFonts w:ascii="Times New Roman" w:hAnsi="Times New Roman" w:cs="Times New Roman"/>
          <w:sz w:val="24"/>
          <w:szCs w:val="24"/>
        </w:rPr>
        <w:t xml:space="preserve">function, performativity, creation of meaning </w:t>
      </w:r>
      <w:r w:rsidR="00306BF9">
        <w:rPr>
          <w:rFonts w:ascii="Times New Roman" w:hAnsi="Times New Roman" w:cs="Times New Roman"/>
          <w:sz w:val="24"/>
          <w:szCs w:val="24"/>
        </w:rPr>
        <w:t>by author and reader</w:t>
      </w:r>
      <w:r w:rsidR="00C416E1">
        <w:rPr>
          <w:rFonts w:ascii="Times New Roman" w:hAnsi="Times New Roman" w:cs="Times New Roman"/>
          <w:sz w:val="24"/>
          <w:szCs w:val="24"/>
        </w:rPr>
        <w:t xml:space="preserve"> – what it </w:t>
      </w:r>
      <w:r w:rsidR="00C416E1" w:rsidRPr="00C416E1">
        <w:rPr>
          <w:rFonts w:ascii="Times New Roman" w:hAnsi="Times New Roman" w:cs="Times New Roman"/>
          <w:i/>
          <w:sz w:val="24"/>
          <w:szCs w:val="24"/>
        </w:rPr>
        <w:t>does</w:t>
      </w:r>
      <w:r w:rsidR="00C416E1">
        <w:rPr>
          <w:rFonts w:ascii="Times New Roman" w:hAnsi="Times New Roman" w:cs="Times New Roman"/>
          <w:sz w:val="24"/>
          <w:szCs w:val="24"/>
        </w:rPr>
        <w:t xml:space="preserve">. Today I shall speak to the second category, specifically the scientific book’s function in proposing new ideas that in time </w:t>
      </w:r>
      <w:r w:rsidR="00306BF9">
        <w:rPr>
          <w:rFonts w:ascii="Times New Roman" w:hAnsi="Times New Roman" w:cs="Times New Roman"/>
          <w:sz w:val="24"/>
          <w:szCs w:val="24"/>
        </w:rPr>
        <w:t>give rise to</w:t>
      </w:r>
      <w:r w:rsidR="00C416E1">
        <w:rPr>
          <w:rFonts w:ascii="Times New Roman" w:hAnsi="Times New Roman" w:cs="Times New Roman"/>
          <w:sz w:val="24"/>
          <w:szCs w:val="24"/>
        </w:rPr>
        <w:t xml:space="preserve"> innovative technology.</w:t>
      </w:r>
    </w:p>
    <w:p w:rsidR="003F59A8" w:rsidRDefault="00E10A5E" w:rsidP="0024120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I would </w:t>
      </w:r>
      <w:r w:rsidR="00D16285">
        <w:rPr>
          <w:rFonts w:ascii="Times New Roman" w:hAnsi="Times New Roman" w:cs="Times New Roman"/>
          <w:sz w:val="24"/>
          <w:szCs w:val="24"/>
        </w:rPr>
        <w:t>converse</w:t>
      </w:r>
      <w:r>
        <w:rPr>
          <w:rFonts w:ascii="Times New Roman" w:hAnsi="Times New Roman" w:cs="Times New Roman"/>
          <w:sz w:val="24"/>
          <w:szCs w:val="24"/>
        </w:rPr>
        <w:t xml:space="preserve"> with you I must</w:t>
      </w:r>
      <w:r w:rsidR="005B299F">
        <w:rPr>
          <w:rFonts w:ascii="Times New Roman" w:hAnsi="Times New Roman" w:cs="Times New Roman"/>
          <w:sz w:val="24"/>
          <w:szCs w:val="24"/>
        </w:rPr>
        <w:t xml:space="preserve"> first define my terms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6BF9">
        <w:rPr>
          <w:rFonts w:ascii="Times New Roman" w:hAnsi="Times New Roman" w:cs="Times New Roman"/>
          <w:sz w:val="24"/>
          <w:szCs w:val="24"/>
        </w:rPr>
        <w:t>As I understand it, 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0A3F4F">
        <w:rPr>
          <w:rFonts w:ascii="Times New Roman" w:hAnsi="Times New Roman" w:cs="Times New Roman"/>
          <w:sz w:val="24"/>
          <w:szCs w:val="24"/>
        </w:rPr>
        <w:t xml:space="preserve"> </w:t>
      </w:r>
      <w:r w:rsidR="00C86C84">
        <w:rPr>
          <w:rFonts w:ascii="Times New Roman" w:hAnsi="Times New Roman" w:cs="Times New Roman"/>
          <w:sz w:val="24"/>
          <w:szCs w:val="24"/>
        </w:rPr>
        <w:t>phrase</w:t>
      </w:r>
      <w:r w:rsidR="001239DF">
        <w:rPr>
          <w:rFonts w:ascii="Times New Roman" w:hAnsi="Times New Roman" w:cs="Times New Roman"/>
          <w:sz w:val="24"/>
          <w:szCs w:val="24"/>
        </w:rPr>
        <w:t xml:space="preserve"> </w:t>
      </w:r>
      <w:r w:rsidR="005B299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scientific book</w:t>
      </w:r>
      <w:r w:rsidR="005B299F">
        <w:rPr>
          <w:rFonts w:ascii="Times New Roman" w:hAnsi="Times New Roman" w:cs="Times New Roman"/>
          <w:sz w:val="24"/>
          <w:szCs w:val="24"/>
        </w:rPr>
        <w:t>’</w:t>
      </w:r>
      <w:r w:rsidR="001239DF">
        <w:rPr>
          <w:rFonts w:ascii="Times New Roman" w:hAnsi="Times New Roman" w:cs="Times New Roman"/>
          <w:sz w:val="24"/>
          <w:szCs w:val="24"/>
        </w:rPr>
        <w:t xml:space="preserve"> </w:t>
      </w:r>
      <w:r w:rsidR="00164A08">
        <w:rPr>
          <w:rFonts w:ascii="Times New Roman" w:hAnsi="Times New Roman" w:cs="Times New Roman"/>
          <w:sz w:val="24"/>
          <w:szCs w:val="24"/>
        </w:rPr>
        <w:t>include</w:t>
      </w:r>
      <w:r w:rsidR="00306BF9">
        <w:rPr>
          <w:rFonts w:ascii="Times New Roman" w:hAnsi="Times New Roman" w:cs="Times New Roman"/>
          <w:sz w:val="24"/>
          <w:szCs w:val="24"/>
        </w:rPr>
        <w:t>s</w:t>
      </w:r>
      <w:r w:rsidR="005B299F">
        <w:rPr>
          <w:rFonts w:ascii="Times New Roman" w:hAnsi="Times New Roman" w:cs="Times New Roman"/>
          <w:sz w:val="24"/>
          <w:szCs w:val="24"/>
        </w:rPr>
        <w:t xml:space="preserve"> </w:t>
      </w:r>
      <w:r w:rsidR="004D4611">
        <w:rPr>
          <w:rFonts w:ascii="Times New Roman" w:hAnsi="Times New Roman" w:cs="Times New Roman"/>
          <w:sz w:val="24"/>
          <w:szCs w:val="24"/>
        </w:rPr>
        <w:t xml:space="preserve">mediaeval and </w:t>
      </w:r>
      <w:r w:rsidR="00186709">
        <w:rPr>
          <w:rFonts w:ascii="Times New Roman" w:hAnsi="Times New Roman" w:cs="Times New Roman"/>
          <w:sz w:val="24"/>
          <w:szCs w:val="24"/>
        </w:rPr>
        <w:t>early-modern</w:t>
      </w:r>
      <w:r w:rsidR="005B2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codices such</w:t>
      </w:r>
      <w:r w:rsidR="00B77C24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5E">
        <w:rPr>
          <w:rFonts w:ascii="Times New Roman" w:hAnsi="Times New Roman" w:cs="Times New Roman"/>
          <w:i/>
          <w:sz w:val="24"/>
          <w:szCs w:val="24"/>
        </w:rPr>
        <w:t>Principia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7C24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3C50EC">
        <w:rPr>
          <w:rFonts w:ascii="Times New Roman" w:hAnsi="Times New Roman" w:cs="Times New Roman"/>
          <w:sz w:val="24"/>
          <w:szCs w:val="24"/>
        </w:rPr>
        <w:t xml:space="preserve">taxonomic and anatomical </w:t>
      </w:r>
      <w:r>
        <w:rPr>
          <w:rFonts w:ascii="Times New Roman" w:hAnsi="Times New Roman" w:cs="Times New Roman"/>
          <w:sz w:val="24"/>
          <w:szCs w:val="24"/>
        </w:rPr>
        <w:t>atlases</w:t>
      </w:r>
      <w:r w:rsidR="00254503">
        <w:rPr>
          <w:rFonts w:ascii="Times New Roman" w:hAnsi="Times New Roman" w:cs="Times New Roman"/>
          <w:sz w:val="24"/>
          <w:szCs w:val="24"/>
        </w:rPr>
        <w:t xml:space="preserve"> </w:t>
      </w:r>
      <w:r w:rsidR="005B299F">
        <w:rPr>
          <w:rFonts w:ascii="Times New Roman" w:hAnsi="Times New Roman" w:cs="Times New Roman"/>
          <w:sz w:val="24"/>
          <w:szCs w:val="24"/>
        </w:rPr>
        <w:t xml:space="preserve">that </w:t>
      </w:r>
      <w:r w:rsidR="008660BC">
        <w:rPr>
          <w:rFonts w:ascii="Times New Roman" w:hAnsi="Times New Roman" w:cs="Times New Roman"/>
          <w:sz w:val="24"/>
          <w:szCs w:val="24"/>
        </w:rPr>
        <w:t xml:space="preserve">purport to </w:t>
      </w:r>
      <w:r w:rsidR="001239DF">
        <w:rPr>
          <w:rFonts w:ascii="Times New Roman" w:hAnsi="Times New Roman" w:cs="Times New Roman"/>
          <w:sz w:val="24"/>
          <w:szCs w:val="24"/>
        </w:rPr>
        <w:t xml:space="preserve">organize </w:t>
      </w:r>
      <w:r w:rsidR="005B299F">
        <w:rPr>
          <w:rFonts w:ascii="Times New Roman" w:hAnsi="Times New Roman" w:cs="Times New Roman"/>
          <w:sz w:val="24"/>
          <w:szCs w:val="24"/>
        </w:rPr>
        <w:t xml:space="preserve">life’s infinite </w:t>
      </w:r>
      <w:r w:rsidR="008660BC">
        <w:rPr>
          <w:rFonts w:ascii="Times New Roman" w:hAnsi="Times New Roman" w:cs="Times New Roman"/>
          <w:sz w:val="24"/>
          <w:szCs w:val="24"/>
        </w:rPr>
        <w:t>instantiations</w:t>
      </w:r>
      <w:r w:rsidR="005B299F">
        <w:rPr>
          <w:rFonts w:ascii="Times New Roman" w:hAnsi="Times New Roman" w:cs="Times New Roman"/>
          <w:sz w:val="24"/>
          <w:szCs w:val="24"/>
        </w:rPr>
        <w:t xml:space="preserve"> (</w:t>
      </w:r>
      <w:r w:rsidR="00C473C6">
        <w:rPr>
          <w:rFonts w:ascii="Times New Roman" w:hAnsi="Times New Roman" w:cs="Times New Roman"/>
          <w:sz w:val="24"/>
          <w:szCs w:val="24"/>
        </w:rPr>
        <w:t xml:space="preserve">of </w:t>
      </w:r>
      <w:r w:rsidR="005B299F">
        <w:rPr>
          <w:rFonts w:ascii="Times New Roman" w:hAnsi="Times New Roman" w:cs="Times New Roman"/>
          <w:sz w:val="24"/>
          <w:szCs w:val="24"/>
        </w:rPr>
        <w:t xml:space="preserve">flowers, tumors, </w:t>
      </w:r>
      <w:r w:rsidR="00C473C6">
        <w:rPr>
          <w:rFonts w:ascii="Times New Roman" w:hAnsi="Times New Roman" w:cs="Times New Roman"/>
          <w:sz w:val="24"/>
          <w:szCs w:val="24"/>
        </w:rPr>
        <w:t xml:space="preserve">embolisms </w:t>
      </w:r>
      <w:r w:rsidR="005B299F" w:rsidRPr="003F59A8">
        <w:rPr>
          <w:rFonts w:ascii="Times New Roman" w:hAnsi="Times New Roman" w:cs="Times New Roman"/>
          <w:i/>
          <w:sz w:val="24"/>
          <w:szCs w:val="24"/>
        </w:rPr>
        <w:t>&amp;c</w:t>
      </w:r>
      <w:r w:rsidR="005B299F">
        <w:rPr>
          <w:rFonts w:ascii="Times New Roman" w:hAnsi="Times New Roman" w:cs="Times New Roman"/>
          <w:sz w:val="24"/>
          <w:szCs w:val="24"/>
        </w:rPr>
        <w:t xml:space="preserve">) </w:t>
      </w:r>
      <w:r w:rsidR="000A3F4F">
        <w:rPr>
          <w:rFonts w:ascii="Times New Roman" w:hAnsi="Times New Roman" w:cs="Times New Roman"/>
          <w:sz w:val="24"/>
          <w:szCs w:val="24"/>
        </w:rPr>
        <w:t>into</w:t>
      </w:r>
      <w:r w:rsidR="00791B77">
        <w:rPr>
          <w:rFonts w:ascii="Times New Roman" w:hAnsi="Times New Roman" w:cs="Times New Roman"/>
          <w:sz w:val="24"/>
          <w:szCs w:val="24"/>
        </w:rPr>
        <w:t xml:space="preserve"> some taxonomic</w:t>
      </w:r>
      <w:r w:rsidR="00E03095">
        <w:rPr>
          <w:rFonts w:ascii="Times New Roman" w:hAnsi="Times New Roman" w:cs="Times New Roman"/>
          <w:sz w:val="24"/>
          <w:szCs w:val="24"/>
        </w:rPr>
        <w:t xml:space="preserve"> </w:t>
      </w:r>
      <w:r w:rsidR="005B299F">
        <w:rPr>
          <w:rFonts w:ascii="Times New Roman" w:hAnsi="Times New Roman" w:cs="Times New Roman"/>
          <w:sz w:val="24"/>
          <w:szCs w:val="24"/>
        </w:rPr>
        <w:t xml:space="preserve">ideal. </w:t>
      </w:r>
      <w:r w:rsidR="00306BF9">
        <w:rPr>
          <w:rFonts w:ascii="Times New Roman" w:hAnsi="Times New Roman" w:cs="Times New Roman"/>
          <w:sz w:val="24"/>
          <w:szCs w:val="24"/>
        </w:rPr>
        <w:t xml:space="preserve">In my own discipline of science and technology studies, Peter Galison has fruitfully illuminated this area under the rubric of Objectivity. </w:t>
      </w:r>
      <w:r w:rsidR="00A62E7F">
        <w:rPr>
          <w:rFonts w:ascii="Times New Roman" w:hAnsi="Times New Roman" w:cs="Times New Roman"/>
          <w:sz w:val="24"/>
          <w:szCs w:val="24"/>
        </w:rPr>
        <w:t xml:space="preserve">Today, however, </w:t>
      </w:r>
      <w:r w:rsidR="005B299F">
        <w:rPr>
          <w:rFonts w:ascii="Times New Roman" w:hAnsi="Times New Roman" w:cs="Times New Roman"/>
          <w:sz w:val="24"/>
          <w:szCs w:val="24"/>
        </w:rPr>
        <w:t xml:space="preserve">I propose to </w:t>
      </w:r>
      <w:r w:rsidR="005B299F" w:rsidRPr="00F06FD1">
        <w:rPr>
          <w:rFonts w:ascii="Times New Roman" w:hAnsi="Times New Roman" w:cs="Times New Roman"/>
          <w:sz w:val="24"/>
          <w:szCs w:val="24"/>
        </w:rPr>
        <w:t>expand</w:t>
      </w:r>
      <w:r w:rsidR="005B299F">
        <w:rPr>
          <w:rFonts w:ascii="Times New Roman" w:hAnsi="Times New Roman" w:cs="Times New Roman"/>
          <w:sz w:val="24"/>
          <w:szCs w:val="24"/>
        </w:rPr>
        <w:t xml:space="preserve"> the concept of ‘scientific book’ from</w:t>
      </w:r>
      <w:r w:rsidR="000A3F4F">
        <w:rPr>
          <w:rFonts w:ascii="Times New Roman" w:hAnsi="Times New Roman" w:cs="Times New Roman"/>
          <w:sz w:val="24"/>
          <w:szCs w:val="24"/>
        </w:rPr>
        <w:t xml:space="preserve"> </w:t>
      </w:r>
      <w:r w:rsidR="005B299F">
        <w:rPr>
          <w:rFonts w:ascii="Times New Roman" w:hAnsi="Times New Roman" w:cs="Times New Roman"/>
          <w:sz w:val="24"/>
          <w:szCs w:val="24"/>
        </w:rPr>
        <w:t xml:space="preserve">intra-élite texts </w:t>
      </w:r>
      <w:r w:rsidR="005B299F" w:rsidRPr="00E27394">
        <w:rPr>
          <w:rFonts w:ascii="Times New Roman" w:hAnsi="Times New Roman" w:cs="Times New Roman"/>
          <w:i/>
          <w:sz w:val="24"/>
          <w:szCs w:val="24"/>
        </w:rPr>
        <w:t>by</w:t>
      </w:r>
      <w:r w:rsidR="006768BA">
        <w:rPr>
          <w:rFonts w:ascii="Times New Roman" w:hAnsi="Times New Roman" w:cs="Times New Roman"/>
          <w:sz w:val="24"/>
          <w:szCs w:val="24"/>
        </w:rPr>
        <w:t xml:space="preserve"> </w:t>
      </w:r>
      <w:r w:rsidR="00960DBD">
        <w:rPr>
          <w:rFonts w:ascii="Times New Roman" w:hAnsi="Times New Roman" w:cs="Times New Roman"/>
          <w:sz w:val="24"/>
          <w:szCs w:val="24"/>
        </w:rPr>
        <w:t xml:space="preserve">and </w:t>
      </w:r>
      <w:r w:rsidR="005B299F" w:rsidRPr="00E27394">
        <w:rPr>
          <w:rFonts w:ascii="Times New Roman" w:hAnsi="Times New Roman" w:cs="Times New Roman"/>
          <w:i/>
          <w:sz w:val="24"/>
          <w:szCs w:val="24"/>
        </w:rPr>
        <w:t>for</w:t>
      </w:r>
      <w:r w:rsidR="003F59A8">
        <w:rPr>
          <w:rFonts w:ascii="Times New Roman" w:hAnsi="Times New Roman" w:cs="Times New Roman"/>
          <w:sz w:val="24"/>
          <w:szCs w:val="24"/>
        </w:rPr>
        <w:t xml:space="preserve"> scientists, to texts</w:t>
      </w:r>
      <w:r w:rsidR="005B299F">
        <w:rPr>
          <w:rFonts w:ascii="Times New Roman" w:hAnsi="Times New Roman" w:cs="Times New Roman"/>
          <w:sz w:val="24"/>
          <w:szCs w:val="24"/>
        </w:rPr>
        <w:t xml:space="preserve"> written </w:t>
      </w:r>
      <w:r w:rsidR="005B299F" w:rsidRPr="005B299F">
        <w:rPr>
          <w:rFonts w:ascii="Times New Roman" w:hAnsi="Times New Roman" w:cs="Times New Roman"/>
          <w:i/>
          <w:sz w:val="24"/>
          <w:szCs w:val="24"/>
        </w:rPr>
        <w:t>about</w:t>
      </w:r>
      <w:r w:rsidR="005B299F">
        <w:rPr>
          <w:rFonts w:ascii="Times New Roman" w:hAnsi="Times New Roman" w:cs="Times New Roman"/>
          <w:sz w:val="24"/>
          <w:szCs w:val="24"/>
        </w:rPr>
        <w:t xml:space="preserve"> science</w:t>
      </w:r>
      <w:r w:rsidR="000A3F4F">
        <w:rPr>
          <w:rFonts w:ascii="Times New Roman" w:hAnsi="Times New Roman" w:cs="Times New Roman"/>
          <w:sz w:val="24"/>
          <w:szCs w:val="24"/>
        </w:rPr>
        <w:t>,</w:t>
      </w:r>
      <w:r w:rsidR="00CF3CC4">
        <w:rPr>
          <w:rFonts w:ascii="Times New Roman" w:hAnsi="Times New Roman" w:cs="Times New Roman"/>
          <w:sz w:val="24"/>
          <w:szCs w:val="24"/>
        </w:rPr>
        <w:t xml:space="preserve"> for lay audiences</w:t>
      </w:r>
      <w:r w:rsidR="005B299F">
        <w:rPr>
          <w:rFonts w:ascii="Times New Roman" w:hAnsi="Times New Roman" w:cs="Times New Roman"/>
          <w:sz w:val="24"/>
          <w:szCs w:val="24"/>
        </w:rPr>
        <w:t xml:space="preserve">. </w:t>
      </w:r>
      <w:r w:rsidR="004D4611">
        <w:rPr>
          <w:rFonts w:ascii="Times New Roman" w:hAnsi="Times New Roman" w:cs="Times New Roman"/>
          <w:sz w:val="24"/>
          <w:szCs w:val="24"/>
        </w:rPr>
        <w:t xml:space="preserve">My timeframe is the twentieth century. </w:t>
      </w:r>
      <w:r w:rsidR="00306BF9">
        <w:rPr>
          <w:rFonts w:ascii="Times New Roman" w:hAnsi="Times New Roman" w:cs="Times New Roman"/>
          <w:sz w:val="24"/>
          <w:szCs w:val="24"/>
        </w:rPr>
        <w:t>As I see it, s</w:t>
      </w:r>
      <w:r w:rsidR="00254503">
        <w:rPr>
          <w:rFonts w:ascii="Times New Roman" w:hAnsi="Times New Roman" w:cs="Times New Roman"/>
          <w:sz w:val="24"/>
          <w:szCs w:val="24"/>
        </w:rPr>
        <w:t>uch</w:t>
      </w:r>
      <w:r w:rsidR="00CF3CC4">
        <w:rPr>
          <w:rFonts w:ascii="Times New Roman" w:hAnsi="Times New Roman" w:cs="Times New Roman"/>
          <w:sz w:val="24"/>
          <w:szCs w:val="24"/>
        </w:rPr>
        <w:t xml:space="preserve"> texts </w:t>
      </w:r>
      <w:r w:rsidR="006A5C5A">
        <w:rPr>
          <w:rFonts w:ascii="Times New Roman" w:hAnsi="Times New Roman" w:cs="Times New Roman"/>
          <w:sz w:val="24"/>
          <w:szCs w:val="24"/>
        </w:rPr>
        <w:t xml:space="preserve">could </w:t>
      </w:r>
      <w:r w:rsidR="00306BF9">
        <w:rPr>
          <w:rFonts w:ascii="Times New Roman" w:hAnsi="Times New Roman" w:cs="Times New Roman"/>
          <w:sz w:val="24"/>
          <w:szCs w:val="24"/>
        </w:rPr>
        <w:t>include -</w:t>
      </w:r>
    </w:p>
    <w:p w:rsidR="003F59A8" w:rsidRPr="008660BC" w:rsidRDefault="003F59A8" w:rsidP="008660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BC">
        <w:rPr>
          <w:rFonts w:ascii="Times New Roman" w:hAnsi="Times New Roman" w:cs="Times New Roman"/>
          <w:sz w:val="24"/>
          <w:szCs w:val="24"/>
        </w:rPr>
        <w:t>P</w:t>
      </w:r>
      <w:r w:rsidR="00CF3CC4" w:rsidRPr="008660BC">
        <w:rPr>
          <w:rFonts w:ascii="Times New Roman" w:hAnsi="Times New Roman" w:cs="Times New Roman"/>
          <w:sz w:val="24"/>
          <w:szCs w:val="24"/>
        </w:rPr>
        <w:t>opularization</w:t>
      </w:r>
      <w:r w:rsidR="00254503" w:rsidRPr="008660BC">
        <w:rPr>
          <w:rFonts w:ascii="Times New Roman" w:hAnsi="Times New Roman" w:cs="Times New Roman"/>
          <w:sz w:val="24"/>
          <w:szCs w:val="24"/>
        </w:rPr>
        <w:t>s</w:t>
      </w:r>
      <w:r w:rsidR="00CF3CC4" w:rsidRPr="008660BC">
        <w:rPr>
          <w:rFonts w:ascii="Times New Roman" w:hAnsi="Times New Roman" w:cs="Times New Roman"/>
          <w:sz w:val="24"/>
          <w:szCs w:val="24"/>
        </w:rPr>
        <w:t xml:space="preserve"> in daily papers and monthly magazines</w:t>
      </w:r>
      <w:r w:rsidR="00254503" w:rsidRPr="008660BC">
        <w:rPr>
          <w:rFonts w:ascii="Times New Roman" w:hAnsi="Times New Roman" w:cs="Times New Roman"/>
          <w:sz w:val="24"/>
          <w:szCs w:val="24"/>
        </w:rPr>
        <w:t xml:space="preserve"> </w:t>
      </w:r>
      <w:r w:rsidR="00CF3CC4" w:rsidRPr="008660BC">
        <w:rPr>
          <w:rFonts w:ascii="Times New Roman" w:hAnsi="Times New Roman" w:cs="Times New Roman"/>
          <w:sz w:val="24"/>
          <w:szCs w:val="24"/>
        </w:rPr>
        <w:t xml:space="preserve">reporting on </w:t>
      </w:r>
      <w:r w:rsidR="00187B8F" w:rsidRPr="008660BC">
        <w:rPr>
          <w:rFonts w:ascii="Times New Roman" w:hAnsi="Times New Roman" w:cs="Times New Roman"/>
          <w:sz w:val="24"/>
          <w:szCs w:val="24"/>
        </w:rPr>
        <w:t xml:space="preserve">what </w:t>
      </w:r>
      <w:r w:rsidR="0091403E" w:rsidRPr="008660BC">
        <w:rPr>
          <w:rFonts w:ascii="Times New Roman" w:hAnsi="Times New Roman" w:cs="Times New Roman"/>
          <w:sz w:val="24"/>
          <w:szCs w:val="24"/>
        </w:rPr>
        <w:t>Bruno</w:t>
      </w:r>
      <w:r w:rsidR="00241200" w:rsidRPr="008660BC">
        <w:rPr>
          <w:rFonts w:ascii="Times New Roman" w:hAnsi="Times New Roman" w:cs="Times New Roman"/>
          <w:sz w:val="24"/>
          <w:szCs w:val="24"/>
        </w:rPr>
        <w:t xml:space="preserve"> </w:t>
      </w:r>
      <w:r w:rsidR="00187B8F" w:rsidRPr="008660BC">
        <w:rPr>
          <w:rFonts w:ascii="Times New Roman" w:hAnsi="Times New Roman" w:cs="Times New Roman"/>
          <w:sz w:val="24"/>
          <w:szCs w:val="24"/>
        </w:rPr>
        <w:t xml:space="preserve">Latour calls ‘technoscience’, </w:t>
      </w:r>
      <w:r w:rsidR="00CF3CC4" w:rsidRPr="008660BC">
        <w:rPr>
          <w:rFonts w:ascii="Times New Roman" w:hAnsi="Times New Roman" w:cs="Times New Roman"/>
          <w:sz w:val="24"/>
          <w:szCs w:val="24"/>
        </w:rPr>
        <w:t xml:space="preserve">from </w:t>
      </w:r>
      <w:r w:rsidRPr="008660BC">
        <w:rPr>
          <w:rFonts w:ascii="Times New Roman" w:hAnsi="Times New Roman" w:cs="Times New Roman"/>
          <w:sz w:val="24"/>
          <w:szCs w:val="24"/>
        </w:rPr>
        <w:t>Mars rovers to gene therapy</w:t>
      </w:r>
      <w:r w:rsidR="00791B77" w:rsidRPr="008660BC">
        <w:rPr>
          <w:rFonts w:ascii="Times New Roman" w:hAnsi="Times New Roman" w:cs="Times New Roman"/>
          <w:sz w:val="24"/>
          <w:szCs w:val="24"/>
        </w:rPr>
        <w:t xml:space="preserve"> and the Higgs boson</w:t>
      </w:r>
      <w:r w:rsidRPr="008660BC">
        <w:rPr>
          <w:rFonts w:ascii="Times New Roman" w:hAnsi="Times New Roman" w:cs="Times New Roman"/>
          <w:sz w:val="24"/>
          <w:szCs w:val="24"/>
        </w:rPr>
        <w:t>;</w:t>
      </w:r>
      <w:r w:rsidR="006A5C5A" w:rsidRPr="008660BC">
        <w:rPr>
          <w:rFonts w:ascii="Times New Roman" w:hAnsi="Times New Roman" w:cs="Times New Roman"/>
          <w:sz w:val="24"/>
          <w:szCs w:val="24"/>
        </w:rPr>
        <w:t xml:space="preserve"> </w:t>
      </w:r>
      <w:r w:rsidR="00866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9A8" w:rsidRDefault="003F59A8" w:rsidP="003F5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4487" w:rsidRPr="003F59A8">
        <w:rPr>
          <w:rFonts w:ascii="Times New Roman" w:hAnsi="Times New Roman" w:cs="Times New Roman"/>
          <w:sz w:val="24"/>
          <w:szCs w:val="24"/>
        </w:rPr>
        <w:t xml:space="preserve">ommentary on </w:t>
      </w:r>
      <w:r w:rsidR="00F06FD1">
        <w:rPr>
          <w:rFonts w:ascii="Times New Roman" w:hAnsi="Times New Roman" w:cs="Times New Roman"/>
          <w:sz w:val="24"/>
          <w:szCs w:val="24"/>
        </w:rPr>
        <w:t xml:space="preserve">world </w:t>
      </w:r>
      <w:r w:rsidR="00E44487" w:rsidRPr="003F59A8">
        <w:rPr>
          <w:rFonts w:ascii="Times New Roman" w:hAnsi="Times New Roman" w:cs="Times New Roman"/>
          <w:sz w:val="24"/>
          <w:szCs w:val="24"/>
        </w:rPr>
        <w:t>science</w:t>
      </w:r>
      <w:r w:rsidR="00D13EA5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3F59A8">
        <w:rPr>
          <w:rFonts w:ascii="Times New Roman" w:hAnsi="Times New Roman" w:cs="Times New Roman"/>
          <w:sz w:val="24"/>
          <w:szCs w:val="24"/>
        </w:rPr>
        <w:t>and</w:t>
      </w:r>
      <w:r w:rsidR="00D16285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3F59A8">
        <w:rPr>
          <w:rFonts w:ascii="Times New Roman" w:hAnsi="Times New Roman" w:cs="Times New Roman"/>
          <w:sz w:val="24"/>
          <w:szCs w:val="24"/>
        </w:rPr>
        <w:t xml:space="preserve">science </w:t>
      </w:r>
      <w:r w:rsidR="00E44487" w:rsidRPr="003F59A8">
        <w:rPr>
          <w:rFonts w:ascii="Times New Roman" w:hAnsi="Times New Roman" w:cs="Times New Roman"/>
          <w:sz w:val="24"/>
          <w:szCs w:val="24"/>
        </w:rPr>
        <w:t xml:space="preserve">policy; </w:t>
      </w:r>
    </w:p>
    <w:p w:rsidR="003F59A8" w:rsidRDefault="006F7403" w:rsidP="003F5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Speculative-fiction</w:t>
      </w:r>
      <w:r w:rsidR="00E27394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187B8F">
        <w:rPr>
          <w:rFonts w:ascii="Times New Roman" w:hAnsi="Times New Roman" w:cs="Times New Roman"/>
          <w:sz w:val="24"/>
          <w:szCs w:val="24"/>
        </w:rPr>
        <w:t>radio scripts and screenplays for TV</w:t>
      </w:r>
      <w:r w:rsidR="00E27394" w:rsidRPr="003F59A8">
        <w:rPr>
          <w:rFonts w:ascii="Times New Roman" w:hAnsi="Times New Roman" w:cs="Times New Roman"/>
          <w:sz w:val="24"/>
          <w:szCs w:val="24"/>
        </w:rPr>
        <w:t xml:space="preserve"> and </w:t>
      </w:r>
      <w:r w:rsidR="00241200" w:rsidRPr="003F59A8">
        <w:rPr>
          <w:rFonts w:ascii="Times New Roman" w:hAnsi="Times New Roman" w:cs="Times New Roman"/>
          <w:sz w:val="24"/>
          <w:szCs w:val="24"/>
        </w:rPr>
        <w:t>motion pictures</w:t>
      </w:r>
      <w:r w:rsidR="009140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59A8" w:rsidRPr="003F59A8" w:rsidRDefault="0091403E" w:rsidP="003F5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finally, </w:t>
      </w:r>
      <w:r w:rsidR="003F59A8">
        <w:rPr>
          <w:rFonts w:ascii="Times New Roman" w:hAnsi="Times New Roman" w:cs="Times New Roman"/>
          <w:sz w:val="24"/>
          <w:szCs w:val="24"/>
        </w:rPr>
        <w:t>pulp sci-fi</w:t>
      </w:r>
      <w:r w:rsidR="00B0739A">
        <w:rPr>
          <w:rFonts w:ascii="Times New Roman" w:hAnsi="Times New Roman" w:cs="Times New Roman"/>
          <w:sz w:val="24"/>
          <w:szCs w:val="24"/>
        </w:rPr>
        <w:t xml:space="preserve">: </w:t>
      </w:r>
      <w:r w:rsidR="003F59A8">
        <w:rPr>
          <w:rFonts w:ascii="Times New Roman" w:hAnsi="Times New Roman" w:cs="Times New Roman"/>
          <w:sz w:val="24"/>
          <w:szCs w:val="24"/>
        </w:rPr>
        <w:t>ray</w:t>
      </w:r>
      <w:r w:rsidR="00C86C84">
        <w:rPr>
          <w:rFonts w:ascii="Times New Roman" w:hAnsi="Times New Roman" w:cs="Times New Roman"/>
          <w:sz w:val="24"/>
          <w:szCs w:val="24"/>
        </w:rPr>
        <w:t xml:space="preserve"> </w:t>
      </w:r>
      <w:r w:rsidR="003F59A8">
        <w:rPr>
          <w:rFonts w:ascii="Times New Roman" w:hAnsi="Times New Roman" w:cs="Times New Roman"/>
          <w:sz w:val="24"/>
          <w:szCs w:val="24"/>
        </w:rPr>
        <w:t>guns</w:t>
      </w:r>
      <w:r w:rsidR="006768BA">
        <w:rPr>
          <w:rFonts w:ascii="Times New Roman" w:hAnsi="Times New Roman" w:cs="Times New Roman"/>
          <w:sz w:val="24"/>
          <w:szCs w:val="24"/>
        </w:rPr>
        <w:t>,</w:t>
      </w:r>
      <w:r w:rsid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6F7403">
        <w:rPr>
          <w:rFonts w:ascii="Times New Roman" w:hAnsi="Times New Roman" w:cs="Times New Roman"/>
          <w:sz w:val="24"/>
          <w:szCs w:val="24"/>
        </w:rPr>
        <w:t>superluminal spacecraft,</w:t>
      </w:r>
      <w:r w:rsid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306BF9">
        <w:rPr>
          <w:rFonts w:ascii="Times New Roman" w:hAnsi="Times New Roman" w:cs="Times New Roman"/>
          <w:sz w:val="24"/>
          <w:szCs w:val="24"/>
        </w:rPr>
        <w:t xml:space="preserve">and </w:t>
      </w:r>
      <w:r w:rsidR="003F59A8">
        <w:rPr>
          <w:rFonts w:ascii="Times New Roman" w:hAnsi="Times New Roman" w:cs="Times New Roman"/>
          <w:sz w:val="24"/>
          <w:szCs w:val="24"/>
        </w:rPr>
        <w:t>little green men.</w:t>
      </w:r>
    </w:p>
    <w:p w:rsidR="007816DB" w:rsidRDefault="003E35E6" w:rsidP="00306BF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9A8">
        <w:rPr>
          <w:rFonts w:ascii="Times New Roman" w:hAnsi="Times New Roman" w:cs="Times New Roman"/>
          <w:sz w:val="24"/>
          <w:szCs w:val="24"/>
        </w:rPr>
        <w:t>My thesis</w:t>
      </w:r>
      <w:r w:rsidR="00A62E7F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Pr="003F59A8">
        <w:rPr>
          <w:rFonts w:ascii="Times New Roman" w:hAnsi="Times New Roman" w:cs="Times New Roman"/>
          <w:sz w:val="24"/>
          <w:szCs w:val="24"/>
        </w:rPr>
        <w:t xml:space="preserve">is that </w:t>
      </w:r>
      <w:r w:rsidR="0091403E">
        <w:rPr>
          <w:rFonts w:ascii="Times New Roman" w:hAnsi="Times New Roman" w:cs="Times New Roman"/>
          <w:sz w:val="24"/>
          <w:szCs w:val="24"/>
        </w:rPr>
        <w:t xml:space="preserve">such </w:t>
      </w:r>
      <w:r w:rsidR="00B0739A">
        <w:rPr>
          <w:rFonts w:ascii="Times New Roman" w:hAnsi="Times New Roman" w:cs="Times New Roman"/>
          <w:sz w:val="24"/>
          <w:szCs w:val="24"/>
        </w:rPr>
        <w:t xml:space="preserve">popular </w:t>
      </w:r>
      <w:r w:rsidR="0091403E">
        <w:rPr>
          <w:rFonts w:ascii="Times New Roman" w:hAnsi="Times New Roman" w:cs="Times New Roman"/>
          <w:sz w:val="24"/>
          <w:szCs w:val="24"/>
        </w:rPr>
        <w:t>science-</w:t>
      </w:r>
      <w:r w:rsidR="0091403E" w:rsidRPr="008660BC">
        <w:rPr>
          <w:rFonts w:ascii="Times New Roman" w:hAnsi="Times New Roman" w:cs="Times New Roman"/>
          <w:i/>
          <w:sz w:val="24"/>
          <w:szCs w:val="24"/>
        </w:rPr>
        <w:t>related</w:t>
      </w:r>
      <w:r w:rsidR="0091403E">
        <w:rPr>
          <w:rFonts w:ascii="Times New Roman" w:hAnsi="Times New Roman" w:cs="Times New Roman"/>
          <w:sz w:val="24"/>
          <w:szCs w:val="24"/>
        </w:rPr>
        <w:t xml:space="preserve"> </w:t>
      </w:r>
      <w:r w:rsidR="00CC67AE" w:rsidRPr="003F59A8">
        <w:rPr>
          <w:rFonts w:ascii="Times New Roman" w:hAnsi="Times New Roman" w:cs="Times New Roman"/>
          <w:sz w:val="24"/>
          <w:szCs w:val="24"/>
        </w:rPr>
        <w:t>text</w:t>
      </w:r>
      <w:r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D16285" w:rsidRPr="003F59A8">
        <w:rPr>
          <w:rFonts w:ascii="Times New Roman" w:hAnsi="Times New Roman" w:cs="Times New Roman"/>
          <w:sz w:val="24"/>
          <w:szCs w:val="24"/>
        </w:rPr>
        <w:t>–</w:t>
      </w:r>
      <w:r w:rsidR="00B0739A">
        <w:rPr>
          <w:rFonts w:ascii="Times New Roman" w:hAnsi="Times New Roman" w:cs="Times New Roman"/>
          <w:sz w:val="24"/>
          <w:szCs w:val="24"/>
        </w:rPr>
        <w:t xml:space="preserve"> </w:t>
      </w:r>
      <w:r w:rsidR="00582F0D" w:rsidRPr="003F59A8">
        <w:rPr>
          <w:rFonts w:ascii="Times New Roman" w:hAnsi="Times New Roman" w:cs="Times New Roman"/>
          <w:sz w:val="24"/>
          <w:szCs w:val="24"/>
        </w:rPr>
        <w:t xml:space="preserve">non-rigorous, </w:t>
      </w:r>
      <w:r w:rsidR="00E82FDB">
        <w:rPr>
          <w:rFonts w:ascii="Times New Roman" w:hAnsi="Times New Roman" w:cs="Times New Roman"/>
          <w:sz w:val="24"/>
          <w:szCs w:val="24"/>
        </w:rPr>
        <w:t>non-peer-reviewed</w:t>
      </w:r>
      <w:r w:rsidR="00306BF9">
        <w:rPr>
          <w:rFonts w:ascii="Times New Roman" w:hAnsi="Times New Roman" w:cs="Times New Roman"/>
          <w:sz w:val="24"/>
          <w:szCs w:val="24"/>
        </w:rPr>
        <w:t>, non-</w:t>
      </w:r>
      <w:r w:rsidR="00306BF9">
        <w:rPr>
          <w:rFonts w:ascii="Times New Roman" w:hAnsi="Times New Roman" w:cs="Times New Roman"/>
          <w:i/>
          <w:sz w:val="24"/>
          <w:szCs w:val="24"/>
        </w:rPr>
        <w:t>academic</w:t>
      </w:r>
      <w:r w:rsidR="00D16285" w:rsidRPr="003F59A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0739A">
        <w:rPr>
          <w:rFonts w:ascii="Times New Roman" w:hAnsi="Times New Roman" w:cs="Times New Roman"/>
          <w:sz w:val="24"/>
          <w:szCs w:val="24"/>
        </w:rPr>
        <w:t>may</w:t>
      </w:r>
      <w:r w:rsidR="0064609E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D13EA5" w:rsidRPr="003F59A8">
        <w:rPr>
          <w:rFonts w:ascii="Times New Roman" w:hAnsi="Times New Roman" w:cs="Times New Roman"/>
          <w:sz w:val="24"/>
          <w:szCs w:val="24"/>
        </w:rPr>
        <w:t xml:space="preserve">over time </w:t>
      </w:r>
      <w:r w:rsidR="0064609E" w:rsidRPr="003F59A8">
        <w:rPr>
          <w:rFonts w:ascii="Times New Roman" w:hAnsi="Times New Roman" w:cs="Times New Roman"/>
          <w:sz w:val="24"/>
          <w:szCs w:val="24"/>
        </w:rPr>
        <w:t>prove</w:t>
      </w:r>
      <w:r w:rsidRPr="003F59A8">
        <w:rPr>
          <w:rFonts w:ascii="Times New Roman" w:hAnsi="Times New Roman" w:cs="Times New Roman"/>
          <w:sz w:val="24"/>
          <w:szCs w:val="24"/>
        </w:rPr>
        <w:t xml:space="preserve"> as important in</w:t>
      </w:r>
      <w:r w:rsidR="0064609E" w:rsidRPr="003F59A8">
        <w:rPr>
          <w:rFonts w:ascii="Times New Roman" w:hAnsi="Times New Roman" w:cs="Times New Roman"/>
          <w:sz w:val="24"/>
          <w:szCs w:val="24"/>
        </w:rPr>
        <w:t xml:space="preserve"> </w:t>
      </w:r>
      <w:r w:rsidR="007119BE">
        <w:rPr>
          <w:rFonts w:ascii="Times New Roman" w:hAnsi="Times New Roman" w:cs="Times New Roman"/>
          <w:sz w:val="24"/>
          <w:szCs w:val="24"/>
        </w:rPr>
        <w:t xml:space="preserve">advancing </w:t>
      </w:r>
      <w:r w:rsidR="00C86C84">
        <w:rPr>
          <w:rFonts w:ascii="Times New Roman" w:hAnsi="Times New Roman" w:cs="Times New Roman"/>
          <w:sz w:val="24"/>
          <w:szCs w:val="24"/>
        </w:rPr>
        <w:t xml:space="preserve">technoscience </w:t>
      </w:r>
      <w:r w:rsidR="003F4116" w:rsidRPr="003F59A8">
        <w:rPr>
          <w:rFonts w:ascii="Times New Roman" w:hAnsi="Times New Roman" w:cs="Times New Roman"/>
          <w:sz w:val="24"/>
          <w:szCs w:val="24"/>
        </w:rPr>
        <w:t xml:space="preserve">as </w:t>
      </w:r>
      <w:r w:rsidR="0064609E" w:rsidRPr="003F59A8">
        <w:rPr>
          <w:rFonts w:ascii="Times New Roman" w:hAnsi="Times New Roman" w:cs="Times New Roman"/>
          <w:sz w:val="24"/>
          <w:szCs w:val="24"/>
        </w:rPr>
        <w:t>the</w:t>
      </w:r>
      <w:r w:rsidR="006F7403">
        <w:rPr>
          <w:rFonts w:ascii="Times New Roman" w:hAnsi="Times New Roman" w:cs="Times New Roman"/>
          <w:sz w:val="24"/>
          <w:szCs w:val="24"/>
        </w:rPr>
        <w:t xml:space="preserve"> </w:t>
      </w:r>
      <w:r w:rsidR="00E82FDB">
        <w:rPr>
          <w:rFonts w:ascii="Times New Roman" w:hAnsi="Times New Roman" w:cs="Times New Roman"/>
          <w:sz w:val="24"/>
          <w:szCs w:val="24"/>
        </w:rPr>
        <w:t xml:space="preserve">formalized </w:t>
      </w:r>
      <w:r w:rsidR="00C86C84">
        <w:rPr>
          <w:rFonts w:ascii="Times New Roman" w:hAnsi="Times New Roman" w:cs="Times New Roman"/>
          <w:sz w:val="24"/>
          <w:szCs w:val="24"/>
        </w:rPr>
        <w:lastRenderedPageBreak/>
        <w:t>process</w:t>
      </w:r>
      <w:r w:rsidR="006768BA">
        <w:rPr>
          <w:rFonts w:ascii="Times New Roman" w:hAnsi="Times New Roman" w:cs="Times New Roman"/>
          <w:sz w:val="24"/>
          <w:szCs w:val="24"/>
        </w:rPr>
        <w:t xml:space="preserve"> </w:t>
      </w:r>
      <w:r w:rsidR="00E82FDB">
        <w:rPr>
          <w:rFonts w:ascii="Times New Roman" w:hAnsi="Times New Roman" w:cs="Times New Roman"/>
          <w:sz w:val="24"/>
          <w:szCs w:val="24"/>
        </w:rPr>
        <w:t xml:space="preserve">propounded </w:t>
      </w:r>
      <w:r w:rsidR="00E03095">
        <w:rPr>
          <w:rFonts w:ascii="Times New Roman" w:hAnsi="Times New Roman" w:cs="Times New Roman"/>
          <w:sz w:val="24"/>
          <w:szCs w:val="24"/>
        </w:rPr>
        <w:t>by Vannevar Bush</w:t>
      </w:r>
      <w:r w:rsidR="00241200">
        <w:rPr>
          <w:rFonts w:ascii="Times New Roman" w:hAnsi="Times New Roman" w:cs="Times New Roman"/>
          <w:sz w:val="24"/>
          <w:szCs w:val="24"/>
        </w:rPr>
        <w:t xml:space="preserve"> 70 years</w:t>
      </w:r>
      <w:r w:rsidR="00E03095">
        <w:rPr>
          <w:rFonts w:ascii="Times New Roman" w:hAnsi="Times New Roman" w:cs="Times New Roman"/>
          <w:sz w:val="24"/>
          <w:szCs w:val="24"/>
        </w:rPr>
        <w:t xml:space="preserve"> </w:t>
      </w:r>
      <w:r w:rsidR="00B0739A">
        <w:rPr>
          <w:rFonts w:ascii="Times New Roman" w:hAnsi="Times New Roman" w:cs="Times New Roman"/>
          <w:sz w:val="24"/>
          <w:szCs w:val="24"/>
        </w:rPr>
        <w:t>ago</w:t>
      </w:r>
      <w:r w:rsidR="002D606D">
        <w:rPr>
          <w:rFonts w:ascii="Times New Roman" w:hAnsi="Times New Roman" w:cs="Times New Roman"/>
          <w:sz w:val="24"/>
          <w:szCs w:val="24"/>
        </w:rPr>
        <w:t>, and no</w:t>
      </w:r>
      <w:r w:rsidR="00306BF9">
        <w:rPr>
          <w:rFonts w:ascii="Times New Roman" w:hAnsi="Times New Roman" w:cs="Times New Roman"/>
          <w:sz w:val="24"/>
          <w:szCs w:val="24"/>
        </w:rPr>
        <w:t xml:space="preserve">w taken as canon. </w:t>
      </w:r>
      <w:r w:rsidR="00B0739A">
        <w:rPr>
          <w:rFonts w:ascii="Times New Roman" w:hAnsi="Times New Roman" w:cs="Times New Roman"/>
          <w:sz w:val="24"/>
          <w:szCs w:val="24"/>
        </w:rPr>
        <w:t>Bush posited a</w:t>
      </w:r>
      <w:r w:rsidR="00C86C84">
        <w:rPr>
          <w:rFonts w:ascii="Times New Roman" w:hAnsi="Times New Roman" w:cs="Times New Roman"/>
          <w:sz w:val="24"/>
          <w:szCs w:val="24"/>
        </w:rPr>
        <w:t xml:space="preserve"> </w:t>
      </w:r>
      <w:r w:rsidR="002D606D">
        <w:rPr>
          <w:rFonts w:ascii="Times New Roman" w:hAnsi="Times New Roman" w:cs="Times New Roman"/>
          <w:sz w:val="24"/>
          <w:szCs w:val="24"/>
        </w:rPr>
        <w:t xml:space="preserve">technoscientific </w:t>
      </w:r>
      <w:r w:rsidR="00C86C84">
        <w:rPr>
          <w:rFonts w:ascii="Times New Roman" w:hAnsi="Times New Roman" w:cs="Times New Roman"/>
          <w:sz w:val="24"/>
          <w:szCs w:val="24"/>
        </w:rPr>
        <w:t>conveyor belt</w:t>
      </w:r>
      <w:r w:rsidR="00B0739A">
        <w:rPr>
          <w:rFonts w:ascii="Times New Roman" w:hAnsi="Times New Roman" w:cs="Times New Roman"/>
          <w:sz w:val="24"/>
          <w:szCs w:val="24"/>
        </w:rPr>
        <w:t xml:space="preserve"> in which</w:t>
      </w:r>
      <w:r w:rsidR="006768BA">
        <w:rPr>
          <w:rFonts w:ascii="Times New Roman" w:hAnsi="Times New Roman" w:cs="Times New Roman"/>
          <w:sz w:val="24"/>
          <w:szCs w:val="24"/>
        </w:rPr>
        <w:t xml:space="preserve"> </w:t>
      </w:r>
      <w:r w:rsidR="00B0739A">
        <w:rPr>
          <w:rFonts w:ascii="Times New Roman" w:hAnsi="Times New Roman" w:cs="Times New Roman"/>
          <w:sz w:val="24"/>
          <w:szCs w:val="24"/>
        </w:rPr>
        <w:t>initial t</w:t>
      </w:r>
      <w:r w:rsidR="0064609E">
        <w:rPr>
          <w:rFonts w:ascii="Times New Roman" w:hAnsi="Times New Roman" w:cs="Times New Roman"/>
          <w:sz w:val="24"/>
          <w:szCs w:val="24"/>
        </w:rPr>
        <w:t xml:space="preserve">heoretical hypothesis =&gt; </w:t>
      </w:r>
      <w:r w:rsidR="00B0739A">
        <w:rPr>
          <w:rFonts w:ascii="Times New Roman" w:hAnsi="Times New Roman" w:cs="Times New Roman"/>
          <w:sz w:val="24"/>
          <w:szCs w:val="24"/>
        </w:rPr>
        <w:t>experiment =&gt;</w:t>
      </w:r>
      <w:r w:rsidR="00C473C6">
        <w:rPr>
          <w:rFonts w:ascii="Times New Roman" w:hAnsi="Times New Roman" w:cs="Times New Roman"/>
          <w:sz w:val="24"/>
          <w:szCs w:val="24"/>
        </w:rPr>
        <w:t xml:space="preserve"> </w:t>
      </w:r>
      <w:r w:rsidR="0064609E">
        <w:rPr>
          <w:rFonts w:ascii="Times New Roman" w:hAnsi="Times New Roman" w:cs="Times New Roman"/>
          <w:sz w:val="24"/>
          <w:szCs w:val="24"/>
        </w:rPr>
        <w:t xml:space="preserve">research </w:t>
      </w:r>
      <w:r w:rsidR="001C5704">
        <w:rPr>
          <w:rFonts w:ascii="Times New Roman" w:hAnsi="Times New Roman" w:cs="Times New Roman"/>
          <w:sz w:val="24"/>
          <w:szCs w:val="24"/>
        </w:rPr>
        <w:t>data</w:t>
      </w:r>
      <w:r w:rsidR="00241200">
        <w:rPr>
          <w:rFonts w:ascii="Times New Roman" w:hAnsi="Times New Roman" w:cs="Times New Roman"/>
          <w:sz w:val="24"/>
          <w:szCs w:val="24"/>
        </w:rPr>
        <w:t xml:space="preserve"> </w:t>
      </w:r>
      <w:r w:rsidR="0064609E">
        <w:rPr>
          <w:rFonts w:ascii="Times New Roman" w:hAnsi="Times New Roman" w:cs="Times New Roman"/>
          <w:sz w:val="24"/>
          <w:szCs w:val="24"/>
        </w:rPr>
        <w:t xml:space="preserve">=&gt; </w:t>
      </w:r>
      <w:r w:rsidR="00C473C6">
        <w:rPr>
          <w:rFonts w:ascii="Times New Roman" w:hAnsi="Times New Roman" w:cs="Times New Roman"/>
          <w:sz w:val="24"/>
          <w:szCs w:val="24"/>
        </w:rPr>
        <w:t xml:space="preserve">verification =&gt; </w:t>
      </w:r>
      <w:r w:rsidR="0064609E">
        <w:rPr>
          <w:rFonts w:ascii="Times New Roman" w:hAnsi="Times New Roman" w:cs="Times New Roman"/>
          <w:sz w:val="24"/>
          <w:szCs w:val="24"/>
        </w:rPr>
        <w:t xml:space="preserve">proof of concept =&gt; </w:t>
      </w:r>
      <w:r w:rsidR="00D13EA5">
        <w:rPr>
          <w:rFonts w:ascii="Times New Roman" w:hAnsi="Times New Roman" w:cs="Times New Roman"/>
          <w:sz w:val="24"/>
          <w:szCs w:val="24"/>
        </w:rPr>
        <w:t>scale-up</w:t>
      </w:r>
      <w:r w:rsidR="0064609E">
        <w:rPr>
          <w:rFonts w:ascii="Times New Roman" w:hAnsi="Times New Roman" w:cs="Times New Roman"/>
          <w:sz w:val="24"/>
          <w:szCs w:val="24"/>
        </w:rPr>
        <w:t xml:space="preserve"> =&gt; prototype </w:t>
      </w:r>
      <w:r w:rsidR="00241200">
        <w:rPr>
          <w:rFonts w:ascii="Times New Roman" w:hAnsi="Times New Roman" w:cs="Times New Roman"/>
          <w:sz w:val="24"/>
          <w:szCs w:val="24"/>
        </w:rPr>
        <w:t xml:space="preserve">=&gt; </w:t>
      </w:r>
      <w:r w:rsidR="0064609E">
        <w:rPr>
          <w:rFonts w:ascii="Times New Roman" w:hAnsi="Times New Roman" w:cs="Times New Roman"/>
          <w:sz w:val="24"/>
          <w:szCs w:val="24"/>
        </w:rPr>
        <w:t>commercialization</w:t>
      </w:r>
      <w:r w:rsidR="006768BA">
        <w:rPr>
          <w:rFonts w:ascii="Times New Roman" w:hAnsi="Times New Roman" w:cs="Times New Roman"/>
          <w:sz w:val="24"/>
          <w:szCs w:val="24"/>
        </w:rPr>
        <w:t xml:space="preserve">. Look closely at </w:t>
      </w:r>
      <w:r w:rsidR="006768BA" w:rsidRPr="0091403E">
        <w:rPr>
          <w:rFonts w:ascii="Times New Roman" w:hAnsi="Times New Roman" w:cs="Times New Roman"/>
          <w:i/>
          <w:sz w:val="24"/>
          <w:szCs w:val="24"/>
        </w:rPr>
        <w:t>how</w:t>
      </w:r>
      <w:r w:rsidR="006768BA">
        <w:rPr>
          <w:rFonts w:ascii="Times New Roman" w:hAnsi="Times New Roman" w:cs="Times New Roman"/>
          <w:sz w:val="24"/>
          <w:szCs w:val="24"/>
        </w:rPr>
        <w:t xml:space="preserve"> Bush</w:t>
      </w:r>
      <w:r w:rsidR="00975409">
        <w:rPr>
          <w:rFonts w:ascii="Times New Roman" w:hAnsi="Times New Roman" w:cs="Times New Roman"/>
          <w:sz w:val="24"/>
          <w:szCs w:val="24"/>
        </w:rPr>
        <w:t xml:space="preserve"> </w:t>
      </w:r>
      <w:r w:rsidR="006768BA">
        <w:rPr>
          <w:rFonts w:ascii="Times New Roman" w:hAnsi="Times New Roman" w:cs="Times New Roman"/>
          <w:sz w:val="24"/>
          <w:szCs w:val="24"/>
        </w:rPr>
        <w:t xml:space="preserve">announced his </w:t>
      </w:r>
      <w:r w:rsidR="007119BE">
        <w:rPr>
          <w:rFonts w:ascii="Times New Roman" w:hAnsi="Times New Roman" w:cs="Times New Roman"/>
          <w:sz w:val="24"/>
          <w:szCs w:val="24"/>
        </w:rPr>
        <w:t>stylized</w:t>
      </w:r>
      <w:r w:rsidR="00190308">
        <w:rPr>
          <w:rFonts w:ascii="Times New Roman" w:hAnsi="Times New Roman" w:cs="Times New Roman"/>
          <w:sz w:val="24"/>
          <w:szCs w:val="24"/>
        </w:rPr>
        <w:t xml:space="preserve"> </w:t>
      </w:r>
      <w:r w:rsidR="00C86C84">
        <w:rPr>
          <w:rFonts w:ascii="Times New Roman" w:hAnsi="Times New Roman" w:cs="Times New Roman"/>
          <w:sz w:val="24"/>
          <w:szCs w:val="24"/>
        </w:rPr>
        <w:t>model</w:t>
      </w:r>
      <w:r w:rsidR="006768BA">
        <w:rPr>
          <w:rFonts w:ascii="Times New Roman" w:hAnsi="Times New Roman" w:cs="Times New Roman"/>
          <w:sz w:val="24"/>
          <w:szCs w:val="24"/>
        </w:rPr>
        <w:t>, however</w:t>
      </w:r>
      <w:r w:rsidR="00306BF9">
        <w:rPr>
          <w:rFonts w:ascii="Times New Roman" w:hAnsi="Times New Roman" w:cs="Times New Roman"/>
          <w:sz w:val="24"/>
          <w:szCs w:val="24"/>
        </w:rPr>
        <w:t>, and you wi</w:t>
      </w:r>
      <w:r w:rsidR="00F06FD1">
        <w:rPr>
          <w:rFonts w:ascii="Times New Roman" w:hAnsi="Times New Roman" w:cs="Times New Roman"/>
          <w:sz w:val="24"/>
          <w:szCs w:val="24"/>
        </w:rPr>
        <w:t>ll see</w:t>
      </w:r>
      <w:r w:rsidR="00CC67AE">
        <w:rPr>
          <w:rFonts w:ascii="Times New Roman" w:hAnsi="Times New Roman" w:cs="Times New Roman"/>
          <w:sz w:val="24"/>
          <w:szCs w:val="24"/>
        </w:rPr>
        <w:t xml:space="preserve"> that </w:t>
      </w:r>
      <w:r w:rsidR="007119BE">
        <w:rPr>
          <w:rFonts w:ascii="Times New Roman" w:hAnsi="Times New Roman" w:cs="Times New Roman"/>
          <w:sz w:val="24"/>
          <w:szCs w:val="24"/>
        </w:rPr>
        <w:t>it first appeared</w:t>
      </w:r>
      <w:r w:rsidR="00E82FDB">
        <w:rPr>
          <w:rFonts w:ascii="Times New Roman" w:hAnsi="Times New Roman" w:cs="Times New Roman"/>
          <w:sz w:val="24"/>
          <w:szCs w:val="24"/>
        </w:rPr>
        <w:t xml:space="preserve"> </w:t>
      </w:r>
      <w:r w:rsidR="001C5704">
        <w:rPr>
          <w:rFonts w:ascii="Times New Roman" w:hAnsi="Times New Roman" w:cs="Times New Roman"/>
          <w:sz w:val="24"/>
          <w:szCs w:val="24"/>
        </w:rPr>
        <w:t>neither</w:t>
      </w:r>
      <w:r w:rsidR="00CC67AE">
        <w:rPr>
          <w:rFonts w:ascii="Times New Roman" w:hAnsi="Times New Roman" w:cs="Times New Roman"/>
          <w:sz w:val="24"/>
          <w:szCs w:val="24"/>
        </w:rPr>
        <w:t xml:space="preserve"> in </w:t>
      </w:r>
      <w:r w:rsidR="00787E0D">
        <w:rPr>
          <w:rFonts w:ascii="Times New Roman" w:hAnsi="Times New Roman" w:cs="Times New Roman"/>
          <w:sz w:val="24"/>
          <w:szCs w:val="24"/>
        </w:rPr>
        <w:t>scientific book</w:t>
      </w:r>
      <w:r w:rsidR="001C5704">
        <w:rPr>
          <w:rFonts w:ascii="Times New Roman" w:hAnsi="Times New Roman" w:cs="Times New Roman"/>
          <w:sz w:val="24"/>
          <w:szCs w:val="24"/>
        </w:rPr>
        <w:t xml:space="preserve"> nor learned journal</w:t>
      </w:r>
      <w:r w:rsidR="00CC67AE">
        <w:rPr>
          <w:rFonts w:ascii="Times New Roman" w:hAnsi="Times New Roman" w:cs="Times New Roman"/>
          <w:sz w:val="24"/>
          <w:szCs w:val="24"/>
        </w:rPr>
        <w:t>, bu</w:t>
      </w:r>
      <w:r w:rsidR="00975409">
        <w:rPr>
          <w:rFonts w:ascii="Times New Roman" w:hAnsi="Times New Roman" w:cs="Times New Roman"/>
          <w:sz w:val="24"/>
          <w:szCs w:val="24"/>
        </w:rPr>
        <w:t xml:space="preserve">t in a </w:t>
      </w:r>
      <w:r w:rsidR="00F11477">
        <w:rPr>
          <w:rFonts w:ascii="Times New Roman" w:hAnsi="Times New Roman" w:cs="Times New Roman"/>
          <w:sz w:val="24"/>
          <w:szCs w:val="24"/>
        </w:rPr>
        <w:t xml:space="preserve">short </w:t>
      </w:r>
      <w:r w:rsidR="00975409">
        <w:rPr>
          <w:rFonts w:ascii="Times New Roman" w:hAnsi="Times New Roman" w:cs="Times New Roman"/>
          <w:sz w:val="24"/>
          <w:szCs w:val="24"/>
        </w:rPr>
        <w:t>plain</w:t>
      </w:r>
      <w:r w:rsidR="009065AB">
        <w:rPr>
          <w:rFonts w:ascii="Times New Roman" w:hAnsi="Times New Roman" w:cs="Times New Roman"/>
          <w:sz w:val="24"/>
          <w:szCs w:val="24"/>
        </w:rPr>
        <w:t>-</w:t>
      </w:r>
      <w:r w:rsidR="00975409">
        <w:rPr>
          <w:rFonts w:ascii="Times New Roman" w:hAnsi="Times New Roman" w:cs="Times New Roman"/>
          <w:sz w:val="24"/>
          <w:szCs w:val="24"/>
        </w:rPr>
        <w:t xml:space="preserve">language </w:t>
      </w:r>
      <w:r w:rsidR="009065AB">
        <w:rPr>
          <w:rFonts w:ascii="Times New Roman" w:hAnsi="Times New Roman" w:cs="Times New Roman"/>
          <w:sz w:val="24"/>
          <w:szCs w:val="24"/>
        </w:rPr>
        <w:t xml:space="preserve">text </w:t>
      </w:r>
      <w:r w:rsidR="00975409">
        <w:rPr>
          <w:rFonts w:ascii="Times New Roman" w:hAnsi="Times New Roman" w:cs="Times New Roman"/>
          <w:sz w:val="24"/>
          <w:szCs w:val="24"/>
        </w:rPr>
        <w:t>submitted to</w:t>
      </w:r>
      <w:r w:rsidR="009065AB">
        <w:rPr>
          <w:rFonts w:ascii="Times New Roman" w:hAnsi="Times New Roman" w:cs="Times New Roman"/>
          <w:sz w:val="24"/>
          <w:szCs w:val="24"/>
        </w:rPr>
        <w:t xml:space="preserve"> the White House</w:t>
      </w:r>
      <w:r w:rsidR="002D606D">
        <w:rPr>
          <w:rFonts w:ascii="Times New Roman" w:hAnsi="Times New Roman" w:cs="Times New Roman"/>
          <w:sz w:val="24"/>
          <w:szCs w:val="24"/>
        </w:rPr>
        <w:t xml:space="preserve"> in July 1945 </w:t>
      </w:r>
      <w:r w:rsidR="00306BF9">
        <w:rPr>
          <w:rFonts w:ascii="Times New Roman" w:hAnsi="Times New Roman" w:cs="Times New Roman"/>
          <w:sz w:val="24"/>
          <w:szCs w:val="24"/>
        </w:rPr>
        <w:t>under the title</w:t>
      </w:r>
      <w:r w:rsidR="002D606D">
        <w:rPr>
          <w:rFonts w:ascii="Times New Roman" w:hAnsi="Times New Roman" w:cs="Times New Roman"/>
          <w:sz w:val="24"/>
          <w:szCs w:val="24"/>
        </w:rPr>
        <w:t xml:space="preserve"> </w:t>
      </w:r>
      <w:r w:rsidR="00975409" w:rsidRPr="007119BE">
        <w:rPr>
          <w:rFonts w:ascii="Times New Roman" w:hAnsi="Times New Roman" w:cs="Times New Roman"/>
          <w:i/>
          <w:iCs/>
          <w:sz w:val="24"/>
          <w:szCs w:val="24"/>
        </w:rPr>
        <w:t>Science, the Endless Fron</w:t>
      </w:r>
      <w:r w:rsidR="002D606D">
        <w:rPr>
          <w:rFonts w:ascii="Times New Roman" w:hAnsi="Times New Roman" w:cs="Times New Roman"/>
          <w:i/>
          <w:iCs/>
          <w:sz w:val="24"/>
          <w:szCs w:val="24"/>
        </w:rPr>
        <w:t>tier</w:t>
      </w:r>
      <w:r w:rsidR="007119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82FDB" w:rsidRPr="00E82FDB" w:rsidRDefault="002B4D0F" w:rsidP="00187B8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</w:t>
      </w:r>
      <w:r w:rsidR="00B77C24">
        <w:rPr>
          <w:rFonts w:ascii="Times New Roman" w:hAnsi="Times New Roman" w:cs="Times New Roman"/>
          <w:sz w:val="24"/>
          <w:szCs w:val="24"/>
        </w:rPr>
        <w:t>ideas</w:t>
      </w:r>
      <w:r w:rsidR="007816DB">
        <w:rPr>
          <w:rFonts w:ascii="Times New Roman" w:hAnsi="Times New Roman" w:cs="Times New Roman"/>
          <w:sz w:val="24"/>
          <w:szCs w:val="24"/>
        </w:rPr>
        <w:t xml:space="preserve"> floating in a nebulous</w:t>
      </w:r>
      <w:r>
        <w:rPr>
          <w:rFonts w:ascii="Times New Roman" w:hAnsi="Times New Roman" w:cs="Times New Roman"/>
          <w:sz w:val="24"/>
          <w:szCs w:val="24"/>
        </w:rPr>
        <w:t xml:space="preserve"> popular </w:t>
      </w:r>
      <w:r>
        <w:rPr>
          <w:rFonts w:ascii="Times New Roman" w:hAnsi="Times New Roman" w:cs="Times New Roman"/>
          <w:i/>
          <w:sz w:val="24"/>
          <w:szCs w:val="24"/>
        </w:rPr>
        <w:t>zeitgeist</w:t>
      </w:r>
      <w:r w:rsidR="00B77C24">
        <w:rPr>
          <w:rFonts w:ascii="Times New Roman" w:hAnsi="Times New Roman" w:cs="Times New Roman"/>
          <w:sz w:val="24"/>
          <w:szCs w:val="24"/>
        </w:rPr>
        <w:t xml:space="preserve"> </w:t>
      </w:r>
      <w:r w:rsidR="00181857">
        <w:rPr>
          <w:rFonts w:ascii="Times New Roman" w:hAnsi="Times New Roman" w:cs="Times New Roman"/>
          <w:sz w:val="24"/>
          <w:szCs w:val="24"/>
        </w:rPr>
        <w:t xml:space="preserve">were </w:t>
      </w:r>
      <w:r w:rsidR="00B77C24">
        <w:rPr>
          <w:rFonts w:ascii="Times New Roman" w:hAnsi="Times New Roman" w:cs="Times New Roman"/>
          <w:sz w:val="24"/>
          <w:szCs w:val="24"/>
        </w:rPr>
        <w:t xml:space="preserve">characterized </w:t>
      </w:r>
      <w:r w:rsidR="00C043DB">
        <w:rPr>
          <w:rFonts w:ascii="Times New Roman" w:hAnsi="Times New Roman" w:cs="Times New Roman"/>
          <w:sz w:val="24"/>
          <w:szCs w:val="24"/>
        </w:rPr>
        <w:t xml:space="preserve">in 2009 </w:t>
      </w:r>
      <w:r w:rsidR="00B77C24">
        <w:rPr>
          <w:rFonts w:ascii="Times New Roman" w:hAnsi="Times New Roman" w:cs="Times New Roman"/>
          <w:sz w:val="24"/>
          <w:szCs w:val="24"/>
        </w:rPr>
        <w:t>by Sheila Jasanoff as</w:t>
      </w:r>
      <w:r w:rsidR="00634360">
        <w:rPr>
          <w:rFonts w:ascii="Times New Roman" w:hAnsi="Times New Roman" w:cs="Times New Roman"/>
          <w:sz w:val="24"/>
          <w:szCs w:val="24"/>
        </w:rPr>
        <w:t xml:space="preserve"> ‘</w:t>
      </w:r>
      <w:r w:rsidR="00B77C24">
        <w:rPr>
          <w:rFonts w:ascii="Times New Roman" w:hAnsi="Times New Roman" w:cs="Times New Roman"/>
          <w:sz w:val="24"/>
          <w:szCs w:val="24"/>
        </w:rPr>
        <w:t>sociotechnical imaginaries’</w:t>
      </w:r>
      <w:r w:rsidR="00190308">
        <w:rPr>
          <w:rFonts w:ascii="Times New Roman" w:hAnsi="Times New Roman" w:cs="Times New Roman"/>
          <w:sz w:val="24"/>
          <w:szCs w:val="24"/>
        </w:rPr>
        <w:t xml:space="preserve"> or STIs. </w:t>
      </w:r>
      <w:r w:rsidR="001F5DD2">
        <w:rPr>
          <w:rFonts w:ascii="Times New Roman" w:hAnsi="Times New Roman" w:cs="Times New Roman"/>
          <w:sz w:val="24"/>
          <w:szCs w:val="24"/>
        </w:rPr>
        <w:t>STIs</w:t>
      </w:r>
      <w:r w:rsidR="00447BA7">
        <w:rPr>
          <w:rFonts w:ascii="Times New Roman" w:hAnsi="Times New Roman" w:cs="Times New Roman"/>
          <w:sz w:val="24"/>
          <w:szCs w:val="24"/>
        </w:rPr>
        <w:t>, she said,</w:t>
      </w:r>
      <w:r w:rsidR="00190308">
        <w:rPr>
          <w:rFonts w:ascii="Times New Roman" w:hAnsi="Times New Roman" w:cs="Times New Roman"/>
          <w:sz w:val="24"/>
          <w:szCs w:val="24"/>
        </w:rPr>
        <w:t xml:space="preserve"> exist</w:t>
      </w:r>
      <w:r w:rsidRPr="002B4D0F">
        <w:rPr>
          <w:rFonts w:ascii="Times New Roman" w:hAnsi="Times New Roman" w:cs="Times New Roman"/>
          <w:sz w:val="24"/>
          <w:szCs w:val="24"/>
          <w:lang w:val="en-US"/>
        </w:rPr>
        <w:t xml:space="preserve"> “between imagination and action, between discourse and decision, and between inchoate public opinion and instrumental state policy</w:t>
      </w:r>
      <w:r w:rsidR="00787E0D">
        <w:rPr>
          <w:rFonts w:ascii="Times New Roman" w:hAnsi="Times New Roman" w:cs="Times New Roman"/>
          <w:sz w:val="24"/>
          <w:szCs w:val="24"/>
          <w:lang w:val="en-US"/>
        </w:rPr>
        <w:t xml:space="preserve">.” </w:t>
      </w:r>
      <w:r w:rsidR="00D16285" w:rsidRPr="00D16285">
        <w:rPr>
          <w:rFonts w:ascii="Times New Roman" w:hAnsi="Times New Roman" w:cs="Times New Roman"/>
          <w:sz w:val="24"/>
          <w:szCs w:val="24"/>
        </w:rPr>
        <w:t>I</w:t>
      </w:r>
      <w:r w:rsidR="00787E0D">
        <w:rPr>
          <w:rFonts w:ascii="Times New Roman" w:hAnsi="Times New Roman" w:cs="Times New Roman"/>
          <w:sz w:val="24"/>
          <w:szCs w:val="24"/>
        </w:rPr>
        <w:t>n a moment I</w:t>
      </w:r>
      <w:r w:rsidR="00D16285" w:rsidRPr="00D16285">
        <w:rPr>
          <w:rFonts w:ascii="Times New Roman" w:hAnsi="Times New Roman" w:cs="Times New Roman"/>
          <w:sz w:val="24"/>
          <w:szCs w:val="24"/>
        </w:rPr>
        <w:t xml:space="preserve"> </w:t>
      </w:r>
      <w:r w:rsidR="00787E0D">
        <w:rPr>
          <w:rFonts w:ascii="Times New Roman" w:hAnsi="Times New Roman" w:cs="Times New Roman"/>
          <w:sz w:val="24"/>
          <w:szCs w:val="24"/>
        </w:rPr>
        <w:t xml:space="preserve">shall </w:t>
      </w:r>
      <w:r w:rsidR="00D16285" w:rsidRPr="00D16285">
        <w:rPr>
          <w:rFonts w:ascii="Times New Roman" w:hAnsi="Times New Roman" w:cs="Times New Roman"/>
          <w:sz w:val="24"/>
          <w:szCs w:val="24"/>
        </w:rPr>
        <w:t xml:space="preserve">adduce specific </w:t>
      </w:r>
      <w:r w:rsidR="0064609E">
        <w:rPr>
          <w:rFonts w:ascii="Times New Roman" w:hAnsi="Times New Roman" w:cs="Times New Roman"/>
          <w:sz w:val="24"/>
          <w:szCs w:val="24"/>
        </w:rPr>
        <w:t>examples</w:t>
      </w:r>
      <w:r w:rsidR="00447BA7">
        <w:rPr>
          <w:rFonts w:ascii="Times New Roman" w:hAnsi="Times New Roman" w:cs="Times New Roman"/>
          <w:sz w:val="24"/>
          <w:szCs w:val="24"/>
        </w:rPr>
        <w:t xml:space="preserve"> of STIs</w:t>
      </w:r>
      <w:r w:rsidR="00787E0D">
        <w:rPr>
          <w:rFonts w:ascii="Times New Roman" w:hAnsi="Times New Roman" w:cs="Times New Roman"/>
          <w:sz w:val="24"/>
          <w:szCs w:val="24"/>
        </w:rPr>
        <w:t>; first, however</w:t>
      </w:r>
      <w:r w:rsidR="00A62E7F">
        <w:rPr>
          <w:rFonts w:ascii="Times New Roman" w:hAnsi="Times New Roman" w:cs="Times New Roman"/>
          <w:sz w:val="24"/>
          <w:szCs w:val="24"/>
        </w:rPr>
        <w:t>,</w:t>
      </w:r>
      <w:r w:rsidR="00960DBD">
        <w:rPr>
          <w:rFonts w:ascii="Times New Roman" w:hAnsi="Times New Roman" w:cs="Times New Roman"/>
          <w:sz w:val="24"/>
          <w:szCs w:val="24"/>
        </w:rPr>
        <w:t xml:space="preserve"> </w:t>
      </w:r>
      <w:r w:rsidR="00D16285" w:rsidRPr="00D16285">
        <w:rPr>
          <w:rFonts w:ascii="Times New Roman" w:hAnsi="Times New Roman" w:cs="Times New Roman"/>
          <w:sz w:val="24"/>
          <w:szCs w:val="24"/>
        </w:rPr>
        <w:t>let me make a disclaimer. This paper comes nowhere near proof of</w:t>
      </w:r>
      <w:r w:rsidR="000A3F4F">
        <w:rPr>
          <w:rFonts w:ascii="Times New Roman" w:hAnsi="Times New Roman" w:cs="Times New Roman"/>
          <w:sz w:val="24"/>
          <w:szCs w:val="24"/>
        </w:rPr>
        <w:t xml:space="preserve"> </w:t>
      </w:r>
      <w:r w:rsidR="0064609E">
        <w:rPr>
          <w:rFonts w:ascii="Times New Roman" w:hAnsi="Times New Roman" w:cs="Times New Roman"/>
          <w:sz w:val="24"/>
          <w:szCs w:val="24"/>
        </w:rPr>
        <w:t>thesis</w:t>
      </w:r>
      <w:r w:rsidR="00D16285" w:rsidRPr="00D16285">
        <w:rPr>
          <w:rFonts w:ascii="Times New Roman" w:hAnsi="Times New Roman" w:cs="Times New Roman"/>
          <w:sz w:val="24"/>
          <w:szCs w:val="24"/>
        </w:rPr>
        <w:t>. Rather I</w:t>
      </w:r>
      <w:r w:rsidR="00F11477">
        <w:rPr>
          <w:rFonts w:ascii="Times New Roman" w:hAnsi="Times New Roman" w:cs="Times New Roman"/>
          <w:sz w:val="24"/>
          <w:szCs w:val="24"/>
        </w:rPr>
        <w:t xml:space="preserve"> </w:t>
      </w:r>
      <w:r w:rsidR="00C043DB">
        <w:rPr>
          <w:rFonts w:ascii="Times New Roman" w:hAnsi="Times New Roman" w:cs="Times New Roman"/>
          <w:sz w:val="24"/>
          <w:szCs w:val="24"/>
        </w:rPr>
        <w:t>examine</w:t>
      </w:r>
      <w:r w:rsidR="00F11477">
        <w:rPr>
          <w:rFonts w:ascii="Times New Roman" w:hAnsi="Times New Roman" w:cs="Times New Roman"/>
          <w:sz w:val="24"/>
          <w:szCs w:val="24"/>
        </w:rPr>
        <w:t xml:space="preserve"> five </w:t>
      </w:r>
      <w:r w:rsidR="008660BC">
        <w:rPr>
          <w:rFonts w:ascii="Times New Roman" w:hAnsi="Times New Roman" w:cs="Times New Roman"/>
          <w:sz w:val="24"/>
          <w:szCs w:val="24"/>
        </w:rPr>
        <w:t>comparable</w:t>
      </w:r>
      <w:r w:rsidR="00C043DB">
        <w:rPr>
          <w:rFonts w:ascii="Times New Roman" w:hAnsi="Times New Roman" w:cs="Times New Roman"/>
          <w:sz w:val="24"/>
          <w:szCs w:val="24"/>
        </w:rPr>
        <w:t xml:space="preserve"> </w:t>
      </w:r>
      <w:r w:rsidR="000A3F4F">
        <w:rPr>
          <w:rFonts w:ascii="Times New Roman" w:hAnsi="Times New Roman" w:cs="Times New Roman"/>
          <w:sz w:val="24"/>
          <w:szCs w:val="24"/>
        </w:rPr>
        <w:t xml:space="preserve">case histories </w:t>
      </w:r>
      <w:r w:rsidR="008660BC">
        <w:rPr>
          <w:rFonts w:ascii="Times New Roman" w:hAnsi="Times New Roman" w:cs="Times New Roman"/>
          <w:sz w:val="24"/>
          <w:szCs w:val="24"/>
        </w:rPr>
        <w:t>using</w:t>
      </w:r>
      <w:r w:rsidR="000A3F4F">
        <w:rPr>
          <w:rFonts w:ascii="Times New Roman" w:hAnsi="Times New Roman" w:cs="Times New Roman"/>
          <w:sz w:val="24"/>
          <w:szCs w:val="24"/>
        </w:rPr>
        <w:t xml:space="preserve"> a</w:t>
      </w:r>
      <w:r w:rsidR="008660BC">
        <w:rPr>
          <w:rFonts w:ascii="Times New Roman" w:hAnsi="Times New Roman" w:cs="Times New Roman"/>
          <w:sz w:val="24"/>
          <w:szCs w:val="24"/>
        </w:rPr>
        <w:t xml:space="preserve"> science writer’s </w:t>
      </w:r>
      <w:r w:rsidR="00F11477">
        <w:rPr>
          <w:rFonts w:ascii="Times New Roman" w:hAnsi="Times New Roman" w:cs="Times New Roman"/>
          <w:sz w:val="24"/>
          <w:szCs w:val="24"/>
        </w:rPr>
        <w:t>intuition</w:t>
      </w:r>
      <w:r w:rsidR="00582F0D">
        <w:rPr>
          <w:rFonts w:ascii="Times New Roman" w:hAnsi="Times New Roman" w:cs="Times New Roman"/>
          <w:sz w:val="24"/>
          <w:szCs w:val="24"/>
        </w:rPr>
        <w:t xml:space="preserve">. </w:t>
      </w:r>
      <w:r w:rsidR="000A3F4F">
        <w:rPr>
          <w:rFonts w:ascii="Times New Roman" w:hAnsi="Times New Roman" w:cs="Times New Roman"/>
          <w:sz w:val="24"/>
          <w:szCs w:val="24"/>
        </w:rPr>
        <w:t xml:space="preserve">I </w:t>
      </w:r>
      <w:r w:rsidR="005D30FC">
        <w:rPr>
          <w:rFonts w:ascii="Times New Roman" w:hAnsi="Times New Roman" w:cs="Times New Roman"/>
          <w:sz w:val="24"/>
          <w:szCs w:val="24"/>
        </w:rPr>
        <w:t>table</w:t>
      </w:r>
      <w:r w:rsidR="003F767A">
        <w:rPr>
          <w:rFonts w:ascii="Times New Roman" w:hAnsi="Times New Roman" w:cs="Times New Roman"/>
          <w:sz w:val="24"/>
          <w:szCs w:val="24"/>
        </w:rPr>
        <w:t xml:space="preserve"> no causation; </w:t>
      </w:r>
      <w:r w:rsidR="005D30FC">
        <w:rPr>
          <w:rFonts w:ascii="Times New Roman" w:hAnsi="Times New Roman" w:cs="Times New Roman"/>
          <w:sz w:val="24"/>
          <w:szCs w:val="24"/>
        </w:rPr>
        <w:t>only</w:t>
      </w:r>
      <w:r w:rsidR="000A3F4F">
        <w:rPr>
          <w:rFonts w:ascii="Times New Roman" w:hAnsi="Times New Roman" w:cs="Times New Roman"/>
          <w:sz w:val="24"/>
          <w:szCs w:val="24"/>
        </w:rPr>
        <w:t xml:space="preserve"> </w:t>
      </w:r>
      <w:r w:rsidR="00241200">
        <w:rPr>
          <w:rFonts w:ascii="Times New Roman" w:hAnsi="Times New Roman" w:cs="Times New Roman"/>
          <w:sz w:val="24"/>
          <w:szCs w:val="24"/>
        </w:rPr>
        <w:t xml:space="preserve">a </w:t>
      </w:r>
      <w:r w:rsidR="00582F0D">
        <w:rPr>
          <w:rFonts w:ascii="Times New Roman" w:hAnsi="Times New Roman" w:cs="Times New Roman"/>
          <w:sz w:val="24"/>
          <w:szCs w:val="24"/>
        </w:rPr>
        <w:t xml:space="preserve">handful of </w:t>
      </w:r>
      <w:r w:rsidR="00960DBD">
        <w:rPr>
          <w:rFonts w:ascii="Times New Roman" w:hAnsi="Times New Roman" w:cs="Times New Roman"/>
          <w:sz w:val="24"/>
          <w:szCs w:val="24"/>
        </w:rPr>
        <w:t>correlati</w:t>
      </w:r>
      <w:r w:rsidR="007816DB">
        <w:rPr>
          <w:rFonts w:ascii="Times New Roman" w:hAnsi="Times New Roman" w:cs="Times New Roman"/>
          <w:sz w:val="24"/>
          <w:szCs w:val="24"/>
        </w:rPr>
        <w:t>ons</w:t>
      </w:r>
      <w:r w:rsidR="00164A08">
        <w:rPr>
          <w:rFonts w:ascii="Times New Roman" w:hAnsi="Times New Roman" w:cs="Times New Roman"/>
          <w:sz w:val="24"/>
          <w:szCs w:val="24"/>
        </w:rPr>
        <w:t xml:space="preserve"> that I find intriguing</w:t>
      </w:r>
      <w:r w:rsidR="003F767A">
        <w:rPr>
          <w:rFonts w:ascii="Times New Roman" w:hAnsi="Times New Roman" w:cs="Times New Roman"/>
          <w:sz w:val="24"/>
          <w:szCs w:val="24"/>
        </w:rPr>
        <w:t>. A</w:t>
      </w:r>
      <w:r w:rsidR="00181857">
        <w:rPr>
          <w:rFonts w:ascii="Times New Roman" w:hAnsi="Times New Roman" w:cs="Times New Roman"/>
          <w:sz w:val="24"/>
          <w:szCs w:val="24"/>
        </w:rPr>
        <w:t xml:space="preserve">ny </w:t>
      </w:r>
      <w:r w:rsidR="008660BC">
        <w:rPr>
          <w:rFonts w:ascii="Times New Roman" w:hAnsi="Times New Roman" w:cs="Times New Roman"/>
          <w:sz w:val="24"/>
          <w:szCs w:val="24"/>
        </w:rPr>
        <w:t>general law</w:t>
      </w:r>
      <w:r w:rsidR="003F767A">
        <w:rPr>
          <w:rFonts w:ascii="Times New Roman" w:hAnsi="Times New Roman" w:cs="Times New Roman"/>
          <w:sz w:val="24"/>
          <w:szCs w:val="24"/>
        </w:rPr>
        <w:t>s</w:t>
      </w:r>
      <w:r w:rsidR="007816DB" w:rsidRPr="007816DB">
        <w:rPr>
          <w:rFonts w:ascii="Times New Roman" w:hAnsi="Times New Roman" w:cs="Times New Roman"/>
          <w:sz w:val="24"/>
          <w:szCs w:val="24"/>
        </w:rPr>
        <w:t xml:space="preserve"> </w:t>
      </w:r>
      <w:r w:rsidR="00181857">
        <w:rPr>
          <w:rFonts w:ascii="Times New Roman" w:hAnsi="Times New Roman" w:cs="Times New Roman"/>
          <w:sz w:val="24"/>
          <w:szCs w:val="24"/>
        </w:rPr>
        <w:t xml:space="preserve">must wait upon </w:t>
      </w:r>
      <w:r w:rsidR="008660BC">
        <w:rPr>
          <w:rFonts w:ascii="Times New Roman" w:hAnsi="Times New Roman" w:cs="Times New Roman"/>
          <w:sz w:val="24"/>
          <w:szCs w:val="24"/>
        </w:rPr>
        <w:t>further</w:t>
      </w:r>
      <w:r w:rsidR="00181857">
        <w:rPr>
          <w:rFonts w:ascii="Times New Roman" w:hAnsi="Times New Roman" w:cs="Times New Roman"/>
          <w:sz w:val="24"/>
          <w:szCs w:val="24"/>
        </w:rPr>
        <w:t xml:space="preserve"> </w:t>
      </w:r>
      <w:r w:rsidR="00634360">
        <w:rPr>
          <w:rFonts w:ascii="Times New Roman" w:hAnsi="Times New Roman" w:cs="Times New Roman"/>
          <w:sz w:val="24"/>
          <w:szCs w:val="24"/>
        </w:rPr>
        <w:t>research</w:t>
      </w:r>
      <w:r w:rsidR="007816DB" w:rsidRPr="007816DB">
        <w:rPr>
          <w:rFonts w:ascii="Times New Roman" w:hAnsi="Times New Roman" w:cs="Times New Roman"/>
          <w:sz w:val="24"/>
          <w:szCs w:val="24"/>
        </w:rPr>
        <w:t xml:space="preserve">. </w:t>
      </w:r>
      <w:r w:rsidR="00190308">
        <w:rPr>
          <w:rFonts w:ascii="Times New Roman" w:hAnsi="Times New Roman" w:cs="Times New Roman"/>
          <w:sz w:val="24"/>
          <w:szCs w:val="24"/>
        </w:rPr>
        <w:t>That said, at</w:t>
      </w:r>
      <w:r w:rsidR="00787E0D">
        <w:rPr>
          <w:rFonts w:ascii="Times New Roman" w:hAnsi="Times New Roman" w:cs="Times New Roman"/>
          <w:sz w:val="24"/>
          <w:szCs w:val="24"/>
        </w:rPr>
        <w:t xml:space="preserve"> </w:t>
      </w:r>
      <w:r w:rsidR="00187B8F">
        <w:rPr>
          <w:rFonts w:ascii="Times New Roman" w:hAnsi="Times New Roman" w:cs="Times New Roman"/>
          <w:sz w:val="24"/>
          <w:szCs w:val="24"/>
        </w:rPr>
        <w:t>time</w:t>
      </w:r>
      <w:r w:rsidR="00634360">
        <w:rPr>
          <w:rFonts w:ascii="Times New Roman" w:hAnsi="Times New Roman" w:cs="Times New Roman"/>
          <w:sz w:val="24"/>
          <w:szCs w:val="24"/>
        </w:rPr>
        <w:t xml:space="preserve">s </w:t>
      </w:r>
      <w:r w:rsidR="00787E0D">
        <w:rPr>
          <w:rFonts w:ascii="Times New Roman" w:hAnsi="Times New Roman" w:cs="Times New Roman"/>
          <w:sz w:val="24"/>
          <w:szCs w:val="24"/>
        </w:rPr>
        <w:t xml:space="preserve">I </w:t>
      </w:r>
      <w:r w:rsidR="001F5DD2">
        <w:rPr>
          <w:rFonts w:ascii="Times New Roman" w:hAnsi="Times New Roman" w:cs="Times New Roman"/>
          <w:sz w:val="24"/>
          <w:szCs w:val="24"/>
        </w:rPr>
        <w:t>think</w:t>
      </w:r>
      <w:r w:rsidR="00E82FDB">
        <w:rPr>
          <w:rFonts w:ascii="Times New Roman" w:hAnsi="Times New Roman" w:cs="Times New Roman"/>
          <w:sz w:val="24"/>
          <w:szCs w:val="24"/>
        </w:rPr>
        <w:t xml:space="preserve"> I </w:t>
      </w:r>
      <w:r w:rsidR="0080520B">
        <w:rPr>
          <w:rFonts w:ascii="Times New Roman" w:hAnsi="Times New Roman" w:cs="Times New Roman"/>
          <w:sz w:val="24"/>
          <w:szCs w:val="24"/>
        </w:rPr>
        <w:t xml:space="preserve">may </w:t>
      </w:r>
      <w:r w:rsidR="00E82FDB">
        <w:rPr>
          <w:rFonts w:ascii="Times New Roman" w:hAnsi="Times New Roman" w:cs="Times New Roman"/>
          <w:sz w:val="24"/>
          <w:szCs w:val="24"/>
        </w:rPr>
        <w:t xml:space="preserve">have </w:t>
      </w:r>
      <w:r w:rsidR="00F11477">
        <w:rPr>
          <w:rFonts w:ascii="Times New Roman" w:hAnsi="Times New Roman" w:cs="Times New Roman"/>
          <w:sz w:val="24"/>
          <w:szCs w:val="24"/>
        </w:rPr>
        <w:t>stubbed my toe</w:t>
      </w:r>
      <w:r w:rsidR="00190308">
        <w:rPr>
          <w:rFonts w:ascii="Times New Roman" w:hAnsi="Times New Roman" w:cs="Times New Roman"/>
          <w:sz w:val="24"/>
          <w:szCs w:val="24"/>
        </w:rPr>
        <w:t xml:space="preserve"> </w:t>
      </w:r>
      <w:r w:rsidR="00E82FDB">
        <w:rPr>
          <w:rFonts w:ascii="Times New Roman" w:hAnsi="Times New Roman" w:cs="Times New Roman"/>
          <w:sz w:val="24"/>
          <w:szCs w:val="24"/>
        </w:rPr>
        <w:t>on</w:t>
      </w:r>
      <w:r w:rsidR="00F06FD1">
        <w:rPr>
          <w:rFonts w:ascii="Times New Roman" w:hAnsi="Times New Roman" w:cs="Times New Roman"/>
          <w:sz w:val="24"/>
          <w:szCs w:val="24"/>
        </w:rPr>
        <w:t xml:space="preserve"> </w:t>
      </w:r>
      <w:r w:rsidR="00241200">
        <w:rPr>
          <w:rFonts w:ascii="Times New Roman" w:hAnsi="Times New Roman" w:cs="Times New Roman"/>
          <w:sz w:val="24"/>
          <w:szCs w:val="24"/>
        </w:rPr>
        <w:t>a</w:t>
      </w:r>
      <w:r w:rsidR="006768BA">
        <w:rPr>
          <w:rFonts w:ascii="Times New Roman" w:hAnsi="Times New Roman" w:cs="Times New Roman"/>
          <w:sz w:val="24"/>
          <w:szCs w:val="24"/>
        </w:rPr>
        <w:t xml:space="preserve"> </w:t>
      </w:r>
      <w:r w:rsidR="00582F0D">
        <w:rPr>
          <w:rFonts w:ascii="Times New Roman" w:hAnsi="Times New Roman" w:cs="Times New Roman"/>
          <w:sz w:val="24"/>
          <w:szCs w:val="24"/>
        </w:rPr>
        <w:t>new</w:t>
      </w:r>
      <w:r w:rsidR="007816DB">
        <w:rPr>
          <w:rFonts w:ascii="Times New Roman" w:hAnsi="Times New Roman" w:cs="Times New Roman"/>
          <w:sz w:val="24"/>
          <w:szCs w:val="24"/>
        </w:rPr>
        <w:t xml:space="preserve"> sub-discipline</w:t>
      </w:r>
      <w:r w:rsidR="00E82FDB">
        <w:rPr>
          <w:rFonts w:ascii="Times New Roman" w:hAnsi="Times New Roman" w:cs="Times New Roman"/>
          <w:sz w:val="24"/>
          <w:szCs w:val="24"/>
        </w:rPr>
        <w:t xml:space="preserve"> of</w:t>
      </w:r>
      <w:r w:rsidR="00787E0D">
        <w:rPr>
          <w:rFonts w:ascii="Times New Roman" w:hAnsi="Times New Roman" w:cs="Times New Roman"/>
          <w:sz w:val="24"/>
          <w:szCs w:val="24"/>
        </w:rPr>
        <w:t xml:space="preserve"> scientific book</w:t>
      </w:r>
      <w:r w:rsidR="00E82FDB">
        <w:rPr>
          <w:rFonts w:ascii="Times New Roman" w:hAnsi="Times New Roman" w:cs="Times New Roman"/>
          <w:sz w:val="24"/>
          <w:szCs w:val="24"/>
        </w:rPr>
        <w:t xml:space="preserve"> studies</w:t>
      </w:r>
      <w:r w:rsidR="00190308">
        <w:rPr>
          <w:rFonts w:ascii="Times New Roman" w:hAnsi="Times New Roman" w:cs="Times New Roman"/>
          <w:sz w:val="24"/>
          <w:szCs w:val="24"/>
        </w:rPr>
        <w:t xml:space="preserve"> – the investigation of </w:t>
      </w:r>
      <w:r w:rsidR="00E82FDB" w:rsidRPr="00E82FDB">
        <w:rPr>
          <w:rFonts w:ascii="Times New Roman" w:hAnsi="Times New Roman" w:cs="Times New Roman"/>
          <w:sz w:val="24"/>
          <w:szCs w:val="24"/>
        </w:rPr>
        <w:t xml:space="preserve">trillion-dollar </w:t>
      </w:r>
      <w:r w:rsidR="00F11477">
        <w:rPr>
          <w:rFonts w:ascii="Times New Roman" w:hAnsi="Times New Roman" w:cs="Times New Roman"/>
          <w:sz w:val="24"/>
          <w:szCs w:val="24"/>
        </w:rPr>
        <w:t>technoscientific</w:t>
      </w:r>
      <w:r w:rsidR="0080520B">
        <w:rPr>
          <w:rFonts w:ascii="Times New Roman" w:hAnsi="Times New Roman" w:cs="Times New Roman"/>
          <w:sz w:val="24"/>
          <w:szCs w:val="24"/>
        </w:rPr>
        <w:t xml:space="preserve"> ideas</w:t>
      </w:r>
      <w:r w:rsidR="00187B8F">
        <w:rPr>
          <w:rFonts w:ascii="Times New Roman" w:hAnsi="Times New Roman" w:cs="Times New Roman"/>
          <w:sz w:val="24"/>
          <w:szCs w:val="24"/>
        </w:rPr>
        <w:t xml:space="preserve"> realized </w:t>
      </w:r>
      <w:r w:rsidR="00181857" w:rsidRPr="00181857">
        <w:rPr>
          <w:rFonts w:ascii="Times New Roman" w:hAnsi="Times New Roman" w:cs="Times New Roman"/>
          <w:sz w:val="24"/>
          <w:szCs w:val="24"/>
        </w:rPr>
        <w:t xml:space="preserve">not through the </w:t>
      </w:r>
      <w:r w:rsidR="003F767A">
        <w:rPr>
          <w:rFonts w:ascii="Times New Roman" w:hAnsi="Times New Roman" w:cs="Times New Roman"/>
          <w:sz w:val="24"/>
          <w:szCs w:val="24"/>
        </w:rPr>
        <w:t xml:space="preserve">standard </w:t>
      </w:r>
      <w:r w:rsidR="00791B77">
        <w:rPr>
          <w:rFonts w:ascii="Times New Roman" w:hAnsi="Times New Roman" w:cs="Times New Roman"/>
          <w:sz w:val="24"/>
          <w:szCs w:val="24"/>
        </w:rPr>
        <w:t xml:space="preserve">Bush </w:t>
      </w:r>
      <w:r w:rsidR="00181857" w:rsidRPr="00181857">
        <w:rPr>
          <w:rFonts w:ascii="Times New Roman" w:hAnsi="Times New Roman" w:cs="Times New Roman"/>
          <w:sz w:val="24"/>
          <w:szCs w:val="24"/>
        </w:rPr>
        <w:t>linearity of publication, peer response, and engineering application</w:t>
      </w:r>
      <w:r w:rsidR="00181857">
        <w:rPr>
          <w:rFonts w:ascii="Times New Roman" w:hAnsi="Times New Roman" w:cs="Times New Roman"/>
          <w:sz w:val="24"/>
          <w:szCs w:val="24"/>
        </w:rPr>
        <w:t xml:space="preserve">, but </w:t>
      </w:r>
      <w:r w:rsidR="0080520B">
        <w:rPr>
          <w:rFonts w:ascii="Times New Roman" w:hAnsi="Times New Roman" w:cs="Times New Roman"/>
          <w:sz w:val="24"/>
          <w:szCs w:val="24"/>
        </w:rPr>
        <w:t>through</w:t>
      </w:r>
      <w:r w:rsidR="00181857">
        <w:rPr>
          <w:rFonts w:ascii="Times New Roman" w:hAnsi="Times New Roman" w:cs="Times New Roman"/>
          <w:sz w:val="24"/>
          <w:szCs w:val="24"/>
        </w:rPr>
        <w:t xml:space="preserve"> </w:t>
      </w:r>
      <w:r w:rsidR="00181857">
        <w:rPr>
          <w:rFonts w:ascii="Times New Roman" w:hAnsi="Times New Roman" w:cs="Times New Roman"/>
          <w:i/>
          <w:sz w:val="24"/>
          <w:szCs w:val="24"/>
        </w:rPr>
        <w:t>genius populi</w:t>
      </w:r>
      <w:r w:rsidR="00E82FDB" w:rsidRPr="00E82FDB">
        <w:rPr>
          <w:rFonts w:ascii="Times New Roman" w:hAnsi="Times New Roman" w:cs="Times New Roman"/>
          <w:sz w:val="24"/>
          <w:szCs w:val="24"/>
        </w:rPr>
        <w:t xml:space="preserve">. </w:t>
      </w:r>
      <w:r w:rsidR="003F767A">
        <w:rPr>
          <w:rFonts w:ascii="Times New Roman" w:hAnsi="Times New Roman" w:cs="Times New Roman"/>
          <w:sz w:val="24"/>
          <w:szCs w:val="24"/>
        </w:rPr>
        <w:t>Now to details.</w:t>
      </w:r>
    </w:p>
    <w:p w:rsidR="005072A9" w:rsidRDefault="005072A9" w:rsidP="00447BA7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0839" w:rsidRDefault="000A3F4F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science </w:t>
      </w:r>
      <w:r w:rsidR="00D16285" w:rsidRPr="00180839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ction</w:t>
      </w:r>
      <w:r w:rsidR="00D16285" w:rsidRPr="00180839">
        <w:rPr>
          <w:rFonts w:ascii="Times New Roman" w:hAnsi="Times New Roman" w:cs="Times New Roman"/>
          <w:sz w:val="24"/>
          <w:szCs w:val="24"/>
        </w:rPr>
        <w:t xml:space="preserve"> story i</w:t>
      </w:r>
      <w:r w:rsidR="003C3F13" w:rsidRPr="00180839">
        <w:rPr>
          <w:rFonts w:ascii="Times New Roman" w:hAnsi="Times New Roman" w:cs="Times New Roman"/>
          <w:sz w:val="24"/>
          <w:szCs w:val="24"/>
        </w:rPr>
        <w:t>n the mid-1950s described a group of physicists shown film footage of an inventor apparently levitating without plausible</w:t>
      </w:r>
      <w:r w:rsidR="00241200">
        <w:rPr>
          <w:rFonts w:ascii="Times New Roman" w:hAnsi="Times New Roman" w:cs="Times New Roman"/>
          <w:sz w:val="24"/>
          <w:szCs w:val="24"/>
        </w:rPr>
        <w:t xml:space="preserve"> </w:t>
      </w:r>
      <w:r w:rsidR="003C3F13" w:rsidRPr="00180839">
        <w:rPr>
          <w:rFonts w:ascii="Times New Roman" w:hAnsi="Times New Roman" w:cs="Times New Roman"/>
          <w:sz w:val="24"/>
          <w:szCs w:val="24"/>
        </w:rPr>
        <w:t>explanation. The clip terminates with a</w:t>
      </w:r>
      <w:r w:rsidR="005D30FC">
        <w:rPr>
          <w:rFonts w:ascii="Times New Roman" w:hAnsi="Times New Roman" w:cs="Times New Roman"/>
          <w:sz w:val="24"/>
          <w:szCs w:val="24"/>
        </w:rPr>
        <w:t>n accident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 that, the physicists are told, destroyed the device and its inventor. The physicists are </w:t>
      </w:r>
      <w:r w:rsidR="00241200">
        <w:rPr>
          <w:rFonts w:ascii="Times New Roman" w:hAnsi="Times New Roman" w:cs="Times New Roman"/>
          <w:sz w:val="24"/>
          <w:szCs w:val="24"/>
        </w:rPr>
        <w:t>t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asked </w:t>
      </w:r>
      <w:r w:rsidR="00241200">
        <w:rPr>
          <w:rFonts w:ascii="Times New Roman" w:hAnsi="Times New Roman" w:cs="Times New Roman"/>
          <w:sz w:val="24"/>
          <w:szCs w:val="24"/>
        </w:rPr>
        <w:t>first with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 explain</w:t>
      </w:r>
      <w:r w:rsidR="00241200">
        <w:rPr>
          <w:rFonts w:ascii="Times New Roman" w:hAnsi="Times New Roman" w:cs="Times New Roman"/>
          <w:sz w:val="24"/>
          <w:szCs w:val="24"/>
        </w:rPr>
        <w:t>ing, then with replicating,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 the technology they</w:t>
      </w:r>
      <w:r w:rsidR="00F130D0">
        <w:rPr>
          <w:rFonts w:ascii="Times New Roman" w:hAnsi="Times New Roman" w:cs="Times New Roman"/>
          <w:sz w:val="24"/>
          <w:szCs w:val="24"/>
        </w:rPr>
        <w:t xml:space="preserve"> saw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. They do so, avoiding despair of their goal by having witnessed its </w:t>
      </w:r>
      <w:r w:rsidR="00CC1EC6" w:rsidRPr="00180839">
        <w:rPr>
          <w:rFonts w:ascii="Times New Roman" w:hAnsi="Times New Roman" w:cs="Times New Roman"/>
          <w:sz w:val="24"/>
          <w:szCs w:val="24"/>
        </w:rPr>
        <w:t xml:space="preserve">apparent 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achievement. </w:t>
      </w:r>
      <w:r w:rsidR="00F130D0">
        <w:rPr>
          <w:rFonts w:ascii="Times New Roman" w:hAnsi="Times New Roman" w:cs="Times New Roman"/>
          <w:sz w:val="24"/>
          <w:szCs w:val="24"/>
        </w:rPr>
        <w:t>T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hey are </w:t>
      </w:r>
      <w:r w:rsidR="00F130D0">
        <w:rPr>
          <w:rFonts w:ascii="Times New Roman" w:hAnsi="Times New Roman" w:cs="Times New Roman"/>
          <w:sz w:val="24"/>
          <w:szCs w:val="24"/>
        </w:rPr>
        <w:t xml:space="preserve">then 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told that the film was a hoax; no antigravity existed until now. Here’s the moral: every innovation relies on </w:t>
      </w:r>
      <w:r w:rsidR="00582F0D">
        <w:rPr>
          <w:rFonts w:ascii="Times New Roman" w:hAnsi="Times New Roman" w:cs="Times New Roman"/>
          <w:sz w:val="24"/>
          <w:szCs w:val="24"/>
        </w:rPr>
        <w:t>faith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 </w:t>
      </w:r>
      <w:r w:rsidR="00582F0D">
        <w:rPr>
          <w:rFonts w:ascii="Times New Roman" w:hAnsi="Times New Roman" w:cs="Times New Roman"/>
          <w:sz w:val="24"/>
          <w:szCs w:val="24"/>
        </w:rPr>
        <w:t>in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 </w:t>
      </w:r>
      <w:r w:rsidR="001F5DD2">
        <w:rPr>
          <w:rFonts w:ascii="Times New Roman" w:hAnsi="Times New Roman" w:cs="Times New Roman"/>
          <w:sz w:val="24"/>
          <w:szCs w:val="24"/>
        </w:rPr>
        <w:t xml:space="preserve">its </w:t>
      </w:r>
      <w:r w:rsidR="003C3F13" w:rsidRPr="00180839">
        <w:rPr>
          <w:rFonts w:ascii="Times New Roman" w:hAnsi="Times New Roman" w:cs="Times New Roman"/>
          <w:sz w:val="24"/>
          <w:szCs w:val="24"/>
        </w:rPr>
        <w:t>possibility</w:t>
      </w:r>
      <w:r w:rsidR="00E64447" w:rsidRPr="00180839">
        <w:rPr>
          <w:rFonts w:ascii="Times New Roman" w:hAnsi="Times New Roman" w:cs="Times New Roman"/>
          <w:sz w:val="24"/>
          <w:szCs w:val="24"/>
        </w:rPr>
        <w:t>.</w:t>
      </w:r>
      <w:r w:rsidR="001F5DD2">
        <w:rPr>
          <w:rFonts w:ascii="Times New Roman" w:hAnsi="Times New Roman" w:cs="Times New Roman"/>
          <w:sz w:val="24"/>
          <w:szCs w:val="24"/>
        </w:rPr>
        <w:t xml:space="preserve"> </w:t>
      </w:r>
      <w:r w:rsidR="001F5DD2">
        <w:rPr>
          <w:rFonts w:ascii="Times New Roman" w:hAnsi="Times New Roman" w:cs="Times New Roman"/>
          <w:i/>
          <w:sz w:val="24"/>
          <w:szCs w:val="24"/>
        </w:rPr>
        <w:t>Velle est posse</w:t>
      </w:r>
      <w:r w:rsidR="005072A9">
        <w:rPr>
          <w:rFonts w:ascii="Times New Roman" w:hAnsi="Times New Roman" w:cs="Times New Roman"/>
          <w:sz w:val="24"/>
          <w:szCs w:val="24"/>
        </w:rPr>
        <w:t xml:space="preserve">; </w:t>
      </w:r>
      <w:r w:rsidR="003C3F13" w:rsidRPr="00180839">
        <w:rPr>
          <w:rFonts w:ascii="Times New Roman" w:hAnsi="Times New Roman" w:cs="Times New Roman"/>
          <w:sz w:val="24"/>
          <w:szCs w:val="24"/>
        </w:rPr>
        <w:t xml:space="preserve">where there’s a will there’s a way. </w:t>
      </w:r>
    </w:p>
    <w:p w:rsidR="00777742" w:rsidRDefault="00DC2C04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Naïve</w:t>
      </w:r>
      <w:r w:rsidR="00D13EA5">
        <w:rPr>
          <w:rFonts w:ascii="Times New Roman" w:hAnsi="Times New Roman" w:cs="Times New Roman"/>
          <w:sz w:val="24"/>
          <w:szCs w:val="24"/>
        </w:rPr>
        <w:t xml:space="preserve">? </w:t>
      </w:r>
      <w:r w:rsidR="00787E0D">
        <w:rPr>
          <w:rFonts w:ascii="Times New Roman" w:hAnsi="Times New Roman" w:cs="Times New Roman"/>
          <w:sz w:val="24"/>
          <w:szCs w:val="24"/>
        </w:rPr>
        <w:t xml:space="preserve">Grandiose? </w:t>
      </w:r>
      <w:r>
        <w:rPr>
          <w:rFonts w:ascii="Times New Roman" w:hAnsi="Times New Roman" w:cs="Times New Roman"/>
          <w:sz w:val="24"/>
          <w:szCs w:val="24"/>
        </w:rPr>
        <w:t xml:space="preserve">Perhaps not.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On 2015 June 29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n unmanned Falcon 9 cargo rocket, launched from the Kennedy Space Center with supplies for the International Space Station, broke up soon after ignition. </w:t>
      </w:r>
      <w:r w:rsidR="001F5DD2">
        <w:rPr>
          <w:rFonts w:ascii="Times New Roman" w:hAnsi="Times New Roman" w:cs="Times New Roman"/>
          <w:sz w:val="24"/>
          <w:szCs w:val="24"/>
        </w:rPr>
        <w:t xml:space="preserve">The core datum </w:t>
      </w:r>
      <w:r>
        <w:rPr>
          <w:rFonts w:ascii="Times New Roman" w:hAnsi="Times New Roman" w:cs="Times New Roman"/>
          <w:sz w:val="24"/>
          <w:szCs w:val="24"/>
        </w:rPr>
        <w:t xml:space="preserve">here is not </w:t>
      </w:r>
      <w:r w:rsidR="00787E0D">
        <w:rPr>
          <w:rFonts w:ascii="Times New Roman" w:hAnsi="Times New Roman" w:cs="Times New Roman"/>
          <w:sz w:val="24"/>
          <w:szCs w:val="24"/>
        </w:rPr>
        <w:t xml:space="preserve">the launch </w:t>
      </w:r>
      <w:r>
        <w:rPr>
          <w:rFonts w:ascii="Times New Roman" w:hAnsi="Times New Roman" w:cs="Times New Roman"/>
          <w:sz w:val="24"/>
          <w:szCs w:val="24"/>
        </w:rPr>
        <w:t>failure – hi-tech is born to trouble as the sparks fly upward – but that t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he Falcon 9 was built by a private </w:t>
      </w:r>
      <w:r w:rsidR="00787E0D">
        <w:rPr>
          <w:rFonts w:ascii="Times New Roman" w:hAnsi="Times New Roman" w:cs="Times New Roman"/>
          <w:sz w:val="24"/>
          <w:szCs w:val="24"/>
        </w:rPr>
        <w:t>firm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, SpaceX, </w:t>
      </w:r>
      <w:r w:rsidR="001F5DD2">
        <w:rPr>
          <w:rFonts w:ascii="Times New Roman" w:hAnsi="Times New Roman" w:cs="Times New Roman"/>
          <w:sz w:val="24"/>
          <w:szCs w:val="24"/>
        </w:rPr>
        <w:t xml:space="preserve">which </w:t>
      </w:r>
      <w:r w:rsidR="003F767A">
        <w:rPr>
          <w:rFonts w:ascii="Times New Roman" w:hAnsi="Times New Roman" w:cs="Times New Roman"/>
          <w:sz w:val="24"/>
          <w:szCs w:val="24"/>
        </w:rPr>
        <w:t xml:space="preserve">still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plans to upgrade its capsule to carry astronauts. Precisely this scenario – </w:t>
      </w:r>
      <w:r w:rsidR="00787E0D">
        <w:rPr>
          <w:rFonts w:ascii="Times New Roman" w:hAnsi="Times New Roman" w:cs="Times New Roman"/>
          <w:sz w:val="24"/>
          <w:szCs w:val="24"/>
        </w:rPr>
        <w:t>the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private </w:t>
      </w:r>
      <w:r w:rsidR="00787E0D">
        <w:rPr>
          <w:rFonts w:ascii="Times New Roman" w:hAnsi="Times New Roman" w:cs="Times New Roman"/>
          <w:sz w:val="24"/>
          <w:szCs w:val="24"/>
        </w:rPr>
        <w:t>sector undertaking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human spaceflight when public agencies</w:t>
      </w:r>
      <w:r w:rsidR="005D30FC">
        <w:rPr>
          <w:rFonts w:ascii="Times New Roman" w:hAnsi="Times New Roman" w:cs="Times New Roman"/>
          <w:sz w:val="24"/>
          <w:szCs w:val="24"/>
        </w:rPr>
        <w:t xml:space="preserve"> </w:t>
      </w:r>
      <w:r w:rsidR="003F767A">
        <w:rPr>
          <w:rFonts w:ascii="Times New Roman" w:hAnsi="Times New Roman" w:cs="Times New Roman"/>
          <w:sz w:val="24"/>
          <w:szCs w:val="24"/>
        </w:rPr>
        <w:t xml:space="preserve">have </w:t>
      </w:r>
      <w:r w:rsidR="00787E0D">
        <w:rPr>
          <w:rFonts w:ascii="Times New Roman" w:hAnsi="Times New Roman" w:cs="Times New Roman"/>
          <w:sz w:val="24"/>
          <w:szCs w:val="24"/>
        </w:rPr>
        <w:t>abdicate</w:t>
      </w:r>
      <w:r w:rsidR="003F767A">
        <w:rPr>
          <w:rFonts w:ascii="Times New Roman" w:hAnsi="Times New Roman" w:cs="Times New Roman"/>
          <w:sz w:val="24"/>
          <w:szCs w:val="24"/>
        </w:rPr>
        <w:t>d</w:t>
      </w:r>
      <w:r w:rsidR="00777742">
        <w:rPr>
          <w:rFonts w:ascii="Times New Roman" w:hAnsi="Times New Roman" w:cs="Times New Roman"/>
          <w:sz w:val="24"/>
          <w:szCs w:val="24"/>
        </w:rPr>
        <w:t xml:space="preserve"> that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role –</w:t>
      </w:r>
      <w:r w:rsidR="00A62E7F">
        <w:rPr>
          <w:rFonts w:ascii="Times New Roman" w:hAnsi="Times New Roman" w:cs="Times New Roman"/>
          <w:sz w:val="24"/>
          <w:szCs w:val="24"/>
        </w:rPr>
        <w:t xml:space="preserve"> </w:t>
      </w:r>
      <w:r w:rsidR="00A91760">
        <w:rPr>
          <w:rFonts w:ascii="Times New Roman" w:hAnsi="Times New Roman" w:cs="Times New Roman"/>
          <w:sz w:val="24"/>
          <w:szCs w:val="24"/>
        </w:rPr>
        <w:t xml:space="preserve">was </w:t>
      </w:r>
      <w:r w:rsidR="00A62E7F">
        <w:rPr>
          <w:rFonts w:ascii="Times New Roman" w:hAnsi="Times New Roman" w:cs="Times New Roman"/>
          <w:sz w:val="24"/>
          <w:szCs w:val="24"/>
        </w:rPr>
        <w:t xml:space="preserve">first </w:t>
      </w:r>
      <w:r w:rsidR="00E64447" w:rsidRPr="00E64447">
        <w:rPr>
          <w:rFonts w:ascii="Times New Roman" w:hAnsi="Times New Roman" w:cs="Times New Roman"/>
          <w:sz w:val="24"/>
          <w:szCs w:val="24"/>
        </w:rPr>
        <w:t>propounded</w:t>
      </w:r>
      <w:r w:rsidR="00D16285">
        <w:rPr>
          <w:rFonts w:ascii="Times New Roman" w:hAnsi="Times New Roman" w:cs="Times New Roman"/>
          <w:sz w:val="24"/>
          <w:szCs w:val="24"/>
        </w:rPr>
        <w:t xml:space="preserve"> in the popular media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791B77">
        <w:rPr>
          <w:rFonts w:ascii="Times New Roman" w:hAnsi="Times New Roman" w:cs="Times New Roman"/>
          <w:sz w:val="24"/>
          <w:szCs w:val="24"/>
        </w:rPr>
        <w:t xml:space="preserve">over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a century ago. </w:t>
      </w:r>
    </w:p>
    <w:p w:rsidR="00180839" w:rsidRDefault="00E64447" w:rsidP="0077774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447">
        <w:rPr>
          <w:rFonts w:ascii="Times New Roman" w:hAnsi="Times New Roman" w:cs="Times New Roman"/>
          <w:sz w:val="24"/>
          <w:szCs w:val="24"/>
        </w:rPr>
        <w:lastRenderedPageBreak/>
        <w:t xml:space="preserve">In 1901, H.G. Wells published </w:t>
      </w:r>
      <w:r w:rsidRPr="00E64447">
        <w:rPr>
          <w:rFonts w:ascii="Times New Roman" w:hAnsi="Times New Roman" w:cs="Times New Roman"/>
          <w:i/>
          <w:sz w:val="24"/>
          <w:szCs w:val="24"/>
        </w:rPr>
        <w:t>The First Men in the Moon</w:t>
      </w:r>
      <w:r w:rsidRPr="00E64447">
        <w:rPr>
          <w:rFonts w:ascii="Times New Roman" w:hAnsi="Times New Roman" w:cs="Times New Roman"/>
          <w:sz w:val="24"/>
          <w:szCs w:val="24"/>
        </w:rPr>
        <w:t xml:space="preserve">. In it </w:t>
      </w:r>
      <w:r w:rsidR="00F130D0">
        <w:rPr>
          <w:rFonts w:ascii="Times New Roman" w:hAnsi="Times New Roman" w:cs="Times New Roman"/>
          <w:sz w:val="24"/>
          <w:szCs w:val="24"/>
        </w:rPr>
        <w:t xml:space="preserve">a </w:t>
      </w:r>
      <w:r w:rsidR="00582F0D">
        <w:rPr>
          <w:rFonts w:ascii="Times New Roman" w:hAnsi="Times New Roman" w:cs="Times New Roman"/>
          <w:sz w:val="24"/>
          <w:szCs w:val="24"/>
        </w:rPr>
        <w:t xml:space="preserve">group of </w:t>
      </w:r>
      <w:r w:rsidRPr="00E64447">
        <w:rPr>
          <w:rFonts w:ascii="Times New Roman" w:hAnsi="Times New Roman" w:cs="Times New Roman"/>
          <w:sz w:val="24"/>
          <w:szCs w:val="24"/>
        </w:rPr>
        <w:t xml:space="preserve">private </w:t>
      </w:r>
      <w:r w:rsidR="00582F0D">
        <w:rPr>
          <w:rFonts w:ascii="Times New Roman" w:hAnsi="Times New Roman" w:cs="Times New Roman"/>
          <w:sz w:val="24"/>
          <w:szCs w:val="24"/>
        </w:rPr>
        <w:t>citizen</w:t>
      </w:r>
      <w:r w:rsidRPr="00E64447">
        <w:rPr>
          <w:rFonts w:ascii="Times New Roman" w:hAnsi="Times New Roman" w:cs="Times New Roman"/>
          <w:sz w:val="24"/>
          <w:szCs w:val="24"/>
        </w:rPr>
        <w:t xml:space="preserve">s </w:t>
      </w:r>
      <w:r w:rsidR="00F130D0">
        <w:rPr>
          <w:rFonts w:ascii="Times New Roman" w:hAnsi="Times New Roman" w:cs="Times New Roman"/>
          <w:sz w:val="24"/>
          <w:szCs w:val="24"/>
        </w:rPr>
        <w:t>employ</w:t>
      </w:r>
      <w:r w:rsidR="00582F0D">
        <w:rPr>
          <w:rFonts w:ascii="Times New Roman" w:hAnsi="Times New Roman" w:cs="Times New Roman"/>
          <w:sz w:val="24"/>
          <w:szCs w:val="24"/>
        </w:rPr>
        <w:t>s</w:t>
      </w:r>
      <w:r w:rsidR="006D4C3E">
        <w:rPr>
          <w:rFonts w:ascii="Times New Roman" w:hAnsi="Times New Roman" w:cs="Times New Roman"/>
          <w:sz w:val="24"/>
          <w:szCs w:val="24"/>
        </w:rPr>
        <w:t xml:space="preserve"> </w:t>
      </w:r>
      <w:r w:rsidR="00DC2C04">
        <w:rPr>
          <w:rFonts w:ascii="Times New Roman" w:hAnsi="Times New Roman" w:cs="Times New Roman"/>
          <w:sz w:val="24"/>
          <w:szCs w:val="24"/>
        </w:rPr>
        <w:t xml:space="preserve">the antigravitic substance Cavorite </w:t>
      </w:r>
      <w:r w:rsidRPr="00E64447">
        <w:rPr>
          <w:rFonts w:ascii="Times New Roman" w:hAnsi="Times New Roman" w:cs="Times New Roman"/>
          <w:sz w:val="24"/>
          <w:szCs w:val="24"/>
        </w:rPr>
        <w:t xml:space="preserve">to reach the Moon. Forty-six years after Wells, the American author Robert A. Heinlein published </w:t>
      </w:r>
      <w:r w:rsidRPr="00E64447">
        <w:rPr>
          <w:rFonts w:ascii="Times New Roman" w:hAnsi="Times New Roman" w:cs="Times New Roman"/>
          <w:i/>
          <w:sz w:val="24"/>
          <w:szCs w:val="24"/>
        </w:rPr>
        <w:t>Rocket Ship Galileo</w:t>
      </w:r>
      <w:r w:rsidRPr="00E64447">
        <w:rPr>
          <w:rFonts w:ascii="Times New Roman" w:hAnsi="Times New Roman" w:cs="Times New Roman"/>
          <w:sz w:val="24"/>
          <w:szCs w:val="24"/>
        </w:rPr>
        <w:t xml:space="preserve">, in which (again) a private </w:t>
      </w:r>
      <w:r w:rsidR="00777742">
        <w:rPr>
          <w:rFonts w:ascii="Times New Roman" w:hAnsi="Times New Roman" w:cs="Times New Roman"/>
          <w:sz w:val="24"/>
          <w:szCs w:val="24"/>
        </w:rPr>
        <w:t>consortium</w:t>
      </w:r>
      <w:r w:rsidRPr="00E64447">
        <w:rPr>
          <w:rFonts w:ascii="Times New Roman" w:hAnsi="Times New Roman" w:cs="Times New Roman"/>
          <w:sz w:val="24"/>
          <w:szCs w:val="24"/>
        </w:rPr>
        <w:t xml:space="preserve"> designs, builds, and </w:t>
      </w:r>
      <w:r w:rsidR="001F5DD2">
        <w:rPr>
          <w:rFonts w:ascii="Times New Roman" w:hAnsi="Times New Roman" w:cs="Times New Roman"/>
          <w:sz w:val="24"/>
          <w:szCs w:val="24"/>
        </w:rPr>
        <w:t>operates</w:t>
      </w:r>
      <w:r w:rsidRPr="00E64447">
        <w:rPr>
          <w:rFonts w:ascii="Times New Roman" w:hAnsi="Times New Roman" w:cs="Times New Roman"/>
          <w:sz w:val="24"/>
          <w:szCs w:val="24"/>
        </w:rPr>
        <w:t xml:space="preserve"> a lunar craft. </w:t>
      </w:r>
      <w:r w:rsidRPr="00E64447">
        <w:rPr>
          <w:rFonts w:ascii="Times New Roman" w:hAnsi="Times New Roman" w:cs="Times New Roman"/>
          <w:i/>
          <w:sz w:val="24"/>
          <w:szCs w:val="24"/>
        </w:rPr>
        <w:t xml:space="preserve">Rocket Ship Galileo </w:t>
      </w:r>
      <w:r w:rsidRPr="00E64447">
        <w:rPr>
          <w:rFonts w:ascii="Times New Roman" w:hAnsi="Times New Roman" w:cs="Times New Roman"/>
          <w:sz w:val="24"/>
          <w:szCs w:val="24"/>
        </w:rPr>
        <w:t>not only owed a debt of gratitude to Wells; it continued an established tradition of stories for general-public audiences</w:t>
      </w:r>
      <w:r w:rsidR="006D4C3E">
        <w:rPr>
          <w:rFonts w:ascii="Times New Roman" w:hAnsi="Times New Roman" w:cs="Times New Roman"/>
          <w:sz w:val="24"/>
          <w:szCs w:val="24"/>
        </w:rPr>
        <w:t xml:space="preserve">, </w:t>
      </w:r>
      <w:r w:rsidR="001F5DD2">
        <w:rPr>
          <w:rFonts w:ascii="Times New Roman" w:hAnsi="Times New Roman" w:cs="Times New Roman"/>
          <w:sz w:val="24"/>
          <w:szCs w:val="24"/>
        </w:rPr>
        <w:t>especially</w:t>
      </w:r>
      <w:r w:rsidR="001C5704">
        <w:rPr>
          <w:rFonts w:ascii="Times New Roman" w:hAnsi="Times New Roman" w:cs="Times New Roman"/>
          <w:sz w:val="24"/>
          <w:szCs w:val="24"/>
        </w:rPr>
        <w:t xml:space="preserve"> adolescent</w:t>
      </w:r>
      <w:r w:rsidRPr="00E64447">
        <w:rPr>
          <w:rFonts w:ascii="Times New Roman" w:hAnsi="Times New Roman" w:cs="Times New Roman"/>
          <w:sz w:val="24"/>
          <w:szCs w:val="24"/>
        </w:rPr>
        <w:t xml:space="preserve">s. Heinlein’s youthful heroes exhibit not only Pluck, </w:t>
      </w:r>
      <w:r w:rsidR="005D30FC">
        <w:rPr>
          <w:rFonts w:ascii="Times New Roman" w:hAnsi="Times New Roman" w:cs="Times New Roman"/>
          <w:sz w:val="24"/>
          <w:szCs w:val="24"/>
        </w:rPr>
        <w:t xml:space="preserve">Grit, </w:t>
      </w:r>
      <w:r w:rsidR="003F767A">
        <w:rPr>
          <w:rFonts w:ascii="Times New Roman" w:hAnsi="Times New Roman" w:cs="Times New Roman"/>
          <w:sz w:val="24"/>
          <w:szCs w:val="24"/>
        </w:rPr>
        <w:t xml:space="preserve">Fair Play, </w:t>
      </w:r>
      <w:r w:rsidR="005D30FC">
        <w:rPr>
          <w:rFonts w:ascii="Times New Roman" w:hAnsi="Times New Roman" w:cs="Times New Roman"/>
          <w:sz w:val="24"/>
          <w:szCs w:val="24"/>
        </w:rPr>
        <w:t xml:space="preserve">and Character, </w:t>
      </w:r>
      <w:r w:rsidRPr="00E64447">
        <w:rPr>
          <w:rFonts w:ascii="Times New Roman" w:hAnsi="Times New Roman" w:cs="Times New Roman"/>
          <w:sz w:val="24"/>
          <w:szCs w:val="24"/>
        </w:rPr>
        <w:t xml:space="preserve">but </w:t>
      </w:r>
      <w:r w:rsidR="003F767A">
        <w:rPr>
          <w:rFonts w:ascii="Times New Roman" w:hAnsi="Times New Roman" w:cs="Times New Roman"/>
          <w:sz w:val="24"/>
          <w:szCs w:val="24"/>
        </w:rPr>
        <w:t>more</w:t>
      </w:r>
      <w:r w:rsidR="00F620F0">
        <w:rPr>
          <w:rFonts w:ascii="Times New Roman" w:hAnsi="Times New Roman" w:cs="Times New Roman"/>
          <w:sz w:val="24"/>
          <w:szCs w:val="24"/>
        </w:rPr>
        <w:t xml:space="preserve"> importantly</w:t>
      </w:r>
      <w:r w:rsidRPr="00E64447">
        <w:rPr>
          <w:rFonts w:ascii="Times New Roman" w:hAnsi="Times New Roman" w:cs="Times New Roman"/>
          <w:sz w:val="24"/>
          <w:szCs w:val="24"/>
        </w:rPr>
        <w:t xml:space="preserve"> an </w:t>
      </w:r>
      <w:r w:rsidR="00F130D0">
        <w:rPr>
          <w:rFonts w:ascii="Times New Roman" w:hAnsi="Times New Roman" w:cs="Times New Roman"/>
          <w:sz w:val="24"/>
          <w:szCs w:val="24"/>
        </w:rPr>
        <w:t>abiding faith in technology: t</w:t>
      </w:r>
      <w:r w:rsidRPr="00E64447">
        <w:rPr>
          <w:rFonts w:ascii="Times New Roman" w:hAnsi="Times New Roman" w:cs="Times New Roman"/>
          <w:sz w:val="24"/>
          <w:szCs w:val="24"/>
        </w:rPr>
        <w:t xml:space="preserve">heir will always </w:t>
      </w:r>
      <w:r w:rsidR="00A62E7F">
        <w:rPr>
          <w:rFonts w:ascii="Times New Roman" w:hAnsi="Times New Roman" w:cs="Times New Roman"/>
          <w:sz w:val="24"/>
          <w:szCs w:val="24"/>
        </w:rPr>
        <w:t>finds</w:t>
      </w:r>
      <w:r w:rsidRPr="00E64447">
        <w:rPr>
          <w:rFonts w:ascii="Times New Roman" w:hAnsi="Times New Roman" w:cs="Times New Roman"/>
          <w:sz w:val="24"/>
          <w:szCs w:val="24"/>
        </w:rPr>
        <w:t xml:space="preserve"> a way. Heinlein’s and Wells’s</w:t>
      </w:r>
      <w:r w:rsidR="00A91760">
        <w:rPr>
          <w:rFonts w:ascii="Times New Roman" w:hAnsi="Times New Roman" w:cs="Times New Roman"/>
          <w:sz w:val="24"/>
          <w:szCs w:val="24"/>
        </w:rPr>
        <w:t xml:space="preserve"> imaginary</w:t>
      </w:r>
      <w:r w:rsidRPr="00E64447">
        <w:rPr>
          <w:rFonts w:ascii="Times New Roman" w:hAnsi="Times New Roman" w:cs="Times New Roman"/>
          <w:sz w:val="24"/>
          <w:szCs w:val="24"/>
        </w:rPr>
        <w:t xml:space="preserve"> has</w:t>
      </w:r>
      <w:r w:rsidR="00777742">
        <w:rPr>
          <w:rFonts w:ascii="Times New Roman" w:hAnsi="Times New Roman" w:cs="Times New Roman"/>
          <w:sz w:val="24"/>
          <w:szCs w:val="24"/>
        </w:rPr>
        <w:t xml:space="preserve"> </w:t>
      </w:r>
      <w:r w:rsidR="005072A9">
        <w:rPr>
          <w:rFonts w:ascii="Times New Roman" w:hAnsi="Times New Roman" w:cs="Times New Roman"/>
          <w:sz w:val="24"/>
          <w:szCs w:val="24"/>
        </w:rPr>
        <w:t>now been realized</w:t>
      </w:r>
      <w:r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F130D0">
        <w:rPr>
          <w:rFonts w:ascii="Times New Roman" w:hAnsi="Times New Roman" w:cs="Times New Roman"/>
          <w:sz w:val="24"/>
          <w:szCs w:val="24"/>
        </w:rPr>
        <w:t xml:space="preserve">in </w:t>
      </w:r>
      <w:r w:rsidR="00582F0D">
        <w:rPr>
          <w:rFonts w:ascii="Times New Roman" w:hAnsi="Times New Roman" w:cs="Times New Roman"/>
          <w:sz w:val="24"/>
          <w:szCs w:val="24"/>
        </w:rPr>
        <w:t xml:space="preserve">SpaceX, with follow-on </w:t>
      </w:r>
      <w:r w:rsidR="00F130D0">
        <w:rPr>
          <w:rFonts w:ascii="Times New Roman" w:hAnsi="Times New Roman" w:cs="Times New Roman"/>
          <w:sz w:val="24"/>
          <w:szCs w:val="24"/>
        </w:rPr>
        <w:t>innovations</w:t>
      </w:r>
      <w:r w:rsidR="00F620F0">
        <w:rPr>
          <w:rFonts w:ascii="Times New Roman" w:hAnsi="Times New Roman" w:cs="Times New Roman"/>
          <w:sz w:val="24"/>
          <w:szCs w:val="24"/>
        </w:rPr>
        <w:t xml:space="preserve"> yet to come</w:t>
      </w:r>
      <w:r w:rsidR="00582F0D">
        <w:rPr>
          <w:rFonts w:ascii="Times New Roman" w:hAnsi="Times New Roman" w:cs="Times New Roman"/>
          <w:sz w:val="24"/>
          <w:szCs w:val="24"/>
        </w:rPr>
        <w:t>.</w:t>
      </w:r>
      <w:r w:rsidR="00F06FD1">
        <w:rPr>
          <w:rFonts w:ascii="Times New Roman" w:hAnsi="Times New Roman" w:cs="Times New Roman"/>
          <w:sz w:val="24"/>
          <w:szCs w:val="24"/>
        </w:rPr>
        <w:t xml:space="preserve"> </w:t>
      </w:r>
      <w:r w:rsidR="001F5DD2">
        <w:rPr>
          <w:rFonts w:ascii="Times New Roman" w:hAnsi="Times New Roman" w:cs="Times New Roman"/>
          <w:sz w:val="24"/>
          <w:szCs w:val="24"/>
        </w:rPr>
        <w:t>A</w:t>
      </w:r>
      <w:r w:rsidR="00F06FD1">
        <w:rPr>
          <w:rFonts w:ascii="Times New Roman" w:hAnsi="Times New Roman" w:cs="Times New Roman"/>
          <w:sz w:val="24"/>
          <w:szCs w:val="24"/>
        </w:rPr>
        <w:t>dolescents</w:t>
      </w:r>
      <w:r w:rsidR="00E30B99">
        <w:rPr>
          <w:rFonts w:ascii="Times New Roman" w:hAnsi="Times New Roman" w:cs="Times New Roman"/>
          <w:sz w:val="24"/>
          <w:szCs w:val="24"/>
        </w:rPr>
        <w:t xml:space="preserve"> </w:t>
      </w:r>
      <w:r w:rsidR="001F5DD2">
        <w:rPr>
          <w:rFonts w:ascii="Times New Roman" w:hAnsi="Times New Roman" w:cs="Times New Roman"/>
          <w:sz w:val="24"/>
          <w:szCs w:val="24"/>
        </w:rPr>
        <w:t xml:space="preserve">spellbound by this STI </w:t>
      </w:r>
      <w:r w:rsidR="00E30B99">
        <w:rPr>
          <w:rFonts w:ascii="Times New Roman" w:hAnsi="Times New Roman" w:cs="Times New Roman"/>
          <w:sz w:val="24"/>
          <w:szCs w:val="24"/>
        </w:rPr>
        <w:t>made it happen when they grew up.</w:t>
      </w:r>
    </w:p>
    <w:p w:rsidR="00180839" w:rsidRDefault="00E64447" w:rsidP="00F130D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447">
        <w:rPr>
          <w:rFonts w:ascii="Times New Roman" w:hAnsi="Times New Roman" w:cs="Times New Roman"/>
          <w:sz w:val="24"/>
          <w:szCs w:val="24"/>
        </w:rPr>
        <w:t xml:space="preserve">My </w:t>
      </w:r>
      <w:r w:rsidR="00F130D0">
        <w:rPr>
          <w:rFonts w:ascii="Times New Roman" w:hAnsi="Times New Roman" w:cs="Times New Roman"/>
          <w:sz w:val="24"/>
          <w:szCs w:val="24"/>
        </w:rPr>
        <w:t>second</w:t>
      </w:r>
      <w:r w:rsidRPr="00E64447">
        <w:rPr>
          <w:rFonts w:ascii="Times New Roman" w:hAnsi="Times New Roman" w:cs="Times New Roman"/>
          <w:sz w:val="24"/>
          <w:szCs w:val="24"/>
        </w:rPr>
        <w:t xml:space="preserve"> example will be familiar to you, though </w:t>
      </w:r>
      <w:r w:rsidR="006D4C3E">
        <w:rPr>
          <w:rFonts w:ascii="Times New Roman" w:hAnsi="Times New Roman" w:cs="Times New Roman"/>
          <w:sz w:val="24"/>
          <w:szCs w:val="24"/>
        </w:rPr>
        <w:t xml:space="preserve">blindingly fast </w:t>
      </w:r>
      <w:r w:rsidRPr="00E64447">
        <w:rPr>
          <w:rFonts w:ascii="Times New Roman" w:hAnsi="Times New Roman" w:cs="Times New Roman"/>
          <w:sz w:val="24"/>
          <w:szCs w:val="24"/>
        </w:rPr>
        <w:t xml:space="preserve">technological evolution has already made it a curiosity. I refer to the flip phone, which my kids call a ‘geezerphone.’ </w:t>
      </w:r>
      <w:r w:rsidR="00A62E7F">
        <w:rPr>
          <w:rFonts w:ascii="Times New Roman" w:hAnsi="Times New Roman" w:cs="Times New Roman"/>
          <w:sz w:val="24"/>
          <w:szCs w:val="24"/>
        </w:rPr>
        <w:t xml:space="preserve">Hello, </w:t>
      </w:r>
      <w:r w:rsidR="00313492">
        <w:rPr>
          <w:rFonts w:ascii="Times New Roman" w:hAnsi="Times New Roman" w:cs="Times New Roman"/>
          <w:sz w:val="24"/>
          <w:szCs w:val="24"/>
        </w:rPr>
        <w:t xml:space="preserve">President </w:t>
      </w:r>
      <w:r w:rsidR="00DC2C04">
        <w:rPr>
          <w:rFonts w:ascii="Times New Roman" w:hAnsi="Times New Roman" w:cs="Times New Roman"/>
          <w:sz w:val="24"/>
          <w:szCs w:val="24"/>
        </w:rPr>
        <w:t>Reagan</w:t>
      </w:r>
      <w:r w:rsidR="00A62E7F">
        <w:rPr>
          <w:rFonts w:ascii="Times New Roman" w:hAnsi="Times New Roman" w:cs="Times New Roman"/>
          <w:sz w:val="24"/>
          <w:szCs w:val="24"/>
        </w:rPr>
        <w:t xml:space="preserve">! </w:t>
      </w:r>
      <w:r w:rsidRPr="00E64447">
        <w:rPr>
          <w:rFonts w:ascii="Times New Roman" w:hAnsi="Times New Roman" w:cs="Times New Roman"/>
          <w:sz w:val="24"/>
          <w:szCs w:val="24"/>
        </w:rPr>
        <w:t xml:space="preserve">While its design has been superseded by </w:t>
      </w:r>
      <w:r w:rsidR="00F620F0">
        <w:rPr>
          <w:rFonts w:ascii="Times New Roman" w:hAnsi="Times New Roman" w:cs="Times New Roman"/>
          <w:sz w:val="24"/>
          <w:szCs w:val="24"/>
        </w:rPr>
        <w:t xml:space="preserve">interactive </w:t>
      </w:r>
      <w:r w:rsidRPr="00E64447">
        <w:rPr>
          <w:rFonts w:ascii="Times New Roman" w:hAnsi="Times New Roman" w:cs="Times New Roman"/>
          <w:sz w:val="24"/>
          <w:szCs w:val="24"/>
        </w:rPr>
        <w:t xml:space="preserve">touchscreens employing </w:t>
      </w:r>
      <w:r w:rsidR="00A62E7F">
        <w:rPr>
          <w:rFonts w:ascii="Times New Roman" w:hAnsi="Times New Roman" w:cs="Times New Roman"/>
          <w:sz w:val="24"/>
          <w:szCs w:val="24"/>
        </w:rPr>
        <w:t>pressure-</w:t>
      </w:r>
      <w:r w:rsidRPr="00E64447">
        <w:rPr>
          <w:rFonts w:ascii="Times New Roman" w:hAnsi="Times New Roman" w:cs="Times New Roman"/>
          <w:sz w:val="24"/>
          <w:szCs w:val="24"/>
        </w:rPr>
        <w:t xml:space="preserve">sensitive thin-films, </w:t>
      </w:r>
      <w:r w:rsidR="00313492">
        <w:rPr>
          <w:rFonts w:ascii="Times New Roman" w:hAnsi="Times New Roman" w:cs="Times New Roman"/>
          <w:sz w:val="24"/>
          <w:szCs w:val="24"/>
        </w:rPr>
        <w:t>two decade</w:t>
      </w:r>
      <w:r w:rsidRPr="00E64447">
        <w:rPr>
          <w:rFonts w:ascii="Times New Roman" w:hAnsi="Times New Roman" w:cs="Times New Roman"/>
          <w:sz w:val="24"/>
          <w:szCs w:val="24"/>
        </w:rPr>
        <w:t>s ago the geezerphone made ergonomic sense. Instead of leaving its</w:t>
      </w:r>
      <w:r w:rsidR="00F130D0">
        <w:rPr>
          <w:rFonts w:ascii="Times New Roman" w:hAnsi="Times New Roman" w:cs="Times New Roman"/>
          <w:sz w:val="24"/>
          <w:szCs w:val="24"/>
        </w:rPr>
        <w:t xml:space="preserve"> interface</w:t>
      </w:r>
      <w:r w:rsidR="00582F0D">
        <w:rPr>
          <w:rFonts w:ascii="Times New Roman" w:hAnsi="Times New Roman" w:cs="Times New Roman"/>
          <w:sz w:val="24"/>
          <w:szCs w:val="24"/>
        </w:rPr>
        <w:t>s</w:t>
      </w:r>
      <w:r w:rsidRPr="00E64447">
        <w:rPr>
          <w:rFonts w:ascii="Times New Roman" w:hAnsi="Times New Roman" w:cs="Times New Roman"/>
          <w:sz w:val="24"/>
          <w:szCs w:val="24"/>
        </w:rPr>
        <w:t xml:space="preserve"> exposed and vulnerable, its </w:t>
      </w:r>
      <w:r w:rsidR="00F130D0">
        <w:rPr>
          <w:rFonts w:ascii="Times New Roman" w:hAnsi="Times New Roman" w:cs="Times New Roman"/>
          <w:sz w:val="24"/>
          <w:szCs w:val="24"/>
        </w:rPr>
        <w:t>speaker</w:t>
      </w:r>
      <w:r w:rsidRPr="00E64447">
        <w:rPr>
          <w:rFonts w:ascii="Times New Roman" w:hAnsi="Times New Roman" w:cs="Times New Roman"/>
          <w:sz w:val="24"/>
          <w:szCs w:val="24"/>
        </w:rPr>
        <w:t xml:space="preserve"> and non-touch displa</w:t>
      </w:r>
      <w:r w:rsidR="009E5FF4">
        <w:rPr>
          <w:rFonts w:ascii="Times New Roman" w:hAnsi="Times New Roman" w:cs="Times New Roman"/>
          <w:sz w:val="24"/>
          <w:szCs w:val="24"/>
        </w:rPr>
        <w:t xml:space="preserve">y screen </w:t>
      </w:r>
      <w:r w:rsidR="00F130D0">
        <w:rPr>
          <w:rFonts w:ascii="Times New Roman" w:hAnsi="Times New Roman" w:cs="Times New Roman"/>
          <w:sz w:val="24"/>
          <w:szCs w:val="24"/>
        </w:rPr>
        <w:t>fold over</w:t>
      </w:r>
      <w:r w:rsidRPr="00E64447">
        <w:rPr>
          <w:rFonts w:ascii="Times New Roman" w:hAnsi="Times New Roman" w:cs="Times New Roman"/>
          <w:sz w:val="24"/>
          <w:szCs w:val="24"/>
        </w:rPr>
        <w:t xml:space="preserve"> to protect both themselves and a lower module containing m</w:t>
      </w:r>
      <w:r w:rsidR="006D4C3E">
        <w:rPr>
          <w:rFonts w:ascii="Times New Roman" w:hAnsi="Times New Roman" w:cs="Times New Roman"/>
          <w:sz w:val="24"/>
          <w:szCs w:val="24"/>
        </w:rPr>
        <w:t xml:space="preserve">icrophone and control buttons. </w:t>
      </w:r>
      <w:r w:rsidR="00634360">
        <w:rPr>
          <w:rFonts w:ascii="Times New Roman" w:hAnsi="Times New Roman" w:cs="Times New Roman"/>
          <w:sz w:val="24"/>
          <w:szCs w:val="24"/>
        </w:rPr>
        <w:t>T</w:t>
      </w:r>
      <w:r w:rsidRPr="00E64447">
        <w:rPr>
          <w:rFonts w:ascii="Times New Roman" w:hAnsi="Times New Roman" w:cs="Times New Roman"/>
          <w:sz w:val="24"/>
          <w:szCs w:val="24"/>
        </w:rPr>
        <w:t>he first flip phone to be marketed was the StarTac, whose name referenced an identical configuration (the ‘Starfleet Communicator’)</w:t>
      </w:r>
      <w:r w:rsidR="00F620F0">
        <w:rPr>
          <w:rFonts w:ascii="Times New Roman" w:hAnsi="Times New Roman" w:cs="Times New Roman"/>
          <w:sz w:val="24"/>
          <w:szCs w:val="24"/>
        </w:rPr>
        <w:t xml:space="preserve"> widely known from a</w:t>
      </w:r>
      <w:r w:rsidR="00E30B99">
        <w:rPr>
          <w:rFonts w:ascii="Times New Roman" w:hAnsi="Times New Roman" w:cs="Times New Roman"/>
          <w:sz w:val="24"/>
          <w:szCs w:val="24"/>
        </w:rPr>
        <w:t xml:space="preserve"> </w:t>
      </w:r>
      <w:r w:rsidR="00634360">
        <w:rPr>
          <w:rFonts w:ascii="Times New Roman" w:hAnsi="Times New Roman" w:cs="Times New Roman"/>
          <w:sz w:val="24"/>
          <w:szCs w:val="24"/>
        </w:rPr>
        <w:t xml:space="preserve">TV </w:t>
      </w:r>
      <w:r w:rsidR="00F130D0">
        <w:rPr>
          <w:rFonts w:ascii="Times New Roman" w:hAnsi="Times New Roman" w:cs="Times New Roman"/>
          <w:sz w:val="24"/>
          <w:szCs w:val="24"/>
        </w:rPr>
        <w:t>space opera</w:t>
      </w:r>
      <w:r w:rsidR="00F620F0">
        <w:rPr>
          <w:rFonts w:ascii="Times New Roman" w:hAnsi="Times New Roman" w:cs="Times New Roman"/>
          <w:sz w:val="24"/>
          <w:szCs w:val="24"/>
        </w:rPr>
        <w:t>.</w:t>
      </w:r>
      <w:r w:rsidR="00F130D0">
        <w:rPr>
          <w:rFonts w:ascii="Times New Roman" w:hAnsi="Times New Roman" w:cs="Times New Roman"/>
          <w:sz w:val="24"/>
          <w:szCs w:val="24"/>
        </w:rPr>
        <w:t xml:space="preserve"> Unhappi</w:t>
      </w:r>
      <w:r w:rsidRPr="00E64447">
        <w:rPr>
          <w:rFonts w:ascii="Times New Roman" w:hAnsi="Times New Roman" w:cs="Times New Roman"/>
          <w:sz w:val="24"/>
          <w:szCs w:val="24"/>
        </w:rPr>
        <w:t xml:space="preserve">ly for the StarTac’s manufacturer, </w:t>
      </w:r>
      <w:r w:rsidR="00F620F0">
        <w:rPr>
          <w:rFonts w:ascii="Times New Roman" w:hAnsi="Times New Roman" w:cs="Times New Roman"/>
          <w:sz w:val="24"/>
          <w:szCs w:val="24"/>
        </w:rPr>
        <w:t>all</w:t>
      </w:r>
      <w:r w:rsidR="00634360">
        <w:rPr>
          <w:rFonts w:ascii="Times New Roman" w:hAnsi="Times New Roman" w:cs="Times New Roman"/>
          <w:sz w:val="24"/>
          <w:szCs w:val="24"/>
        </w:rPr>
        <w:t xml:space="preserve"> attempt</w:t>
      </w:r>
      <w:r w:rsidR="00F620F0">
        <w:rPr>
          <w:rFonts w:ascii="Times New Roman" w:hAnsi="Times New Roman" w:cs="Times New Roman"/>
          <w:sz w:val="24"/>
          <w:szCs w:val="24"/>
        </w:rPr>
        <w:t>s</w:t>
      </w:r>
      <w:r w:rsidR="00634360">
        <w:rPr>
          <w:rFonts w:ascii="Times New Roman" w:hAnsi="Times New Roman" w:cs="Times New Roman"/>
          <w:sz w:val="24"/>
          <w:szCs w:val="24"/>
        </w:rPr>
        <w:t xml:space="preserve"> to </w:t>
      </w:r>
      <w:r w:rsidRPr="00E64447">
        <w:rPr>
          <w:rFonts w:ascii="Times New Roman" w:hAnsi="Times New Roman" w:cs="Times New Roman"/>
          <w:sz w:val="24"/>
          <w:szCs w:val="24"/>
        </w:rPr>
        <w:t xml:space="preserve">patent </w:t>
      </w:r>
      <w:r w:rsidR="00F620F0">
        <w:rPr>
          <w:rFonts w:ascii="Times New Roman" w:hAnsi="Times New Roman" w:cs="Times New Roman"/>
          <w:sz w:val="24"/>
          <w:szCs w:val="24"/>
        </w:rPr>
        <w:t>its</w:t>
      </w:r>
      <w:r w:rsidRPr="00E64447">
        <w:rPr>
          <w:rFonts w:ascii="Times New Roman" w:hAnsi="Times New Roman" w:cs="Times New Roman"/>
          <w:sz w:val="24"/>
          <w:szCs w:val="24"/>
        </w:rPr>
        <w:t xml:space="preserve"> invention </w:t>
      </w:r>
      <w:r w:rsidR="00F620F0">
        <w:rPr>
          <w:rFonts w:ascii="Times New Roman" w:hAnsi="Times New Roman" w:cs="Times New Roman"/>
          <w:sz w:val="24"/>
          <w:szCs w:val="24"/>
        </w:rPr>
        <w:t>were</w:t>
      </w:r>
      <w:r w:rsidRPr="00E64447">
        <w:rPr>
          <w:rFonts w:ascii="Times New Roman" w:hAnsi="Times New Roman" w:cs="Times New Roman"/>
          <w:sz w:val="24"/>
          <w:szCs w:val="24"/>
        </w:rPr>
        <w:t xml:space="preserve"> quashed by courts</w:t>
      </w:r>
      <w:r w:rsidR="00164A08">
        <w:rPr>
          <w:rFonts w:ascii="Times New Roman" w:hAnsi="Times New Roman" w:cs="Times New Roman"/>
          <w:sz w:val="24"/>
          <w:szCs w:val="24"/>
        </w:rPr>
        <w:t xml:space="preserve"> </w:t>
      </w:r>
      <w:r w:rsidR="001C5704">
        <w:rPr>
          <w:rFonts w:ascii="Times New Roman" w:hAnsi="Times New Roman" w:cs="Times New Roman"/>
          <w:sz w:val="24"/>
          <w:szCs w:val="24"/>
        </w:rPr>
        <w:t>citing</w:t>
      </w:r>
      <w:r w:rsidR="001F5DD2">
        <w:rPr>
          <w:rFonts w:ascii="Times New Roman" w:hAnsi="Times New Roman" w:cs="Times New Roman"/>
          <w:sz w:val="24"/>
          <w:szCs w:val="24"/>
        </w:rPr>
        <w:t xml:space="preserve"> </w:t>
      </w:r>
      <w:r w:rsidRPr="00E64447">
        <w:rPr>
          <w:rFonts w:ascii="Times New Roman" w:hAnsi="Times New Roman" w:cs="Times New Roman"/>
          <w:sz w:val="24"/>
          <w:szCs w:val="24"/>
        </w:rPr>
        <w:t>the principle of prior disclosure</w:t>
      </w:r>
      <w:r w:rsidR="00313492">
        <w:rPr>
          <w:rFonts w:ascii="Times New Roman" w:hAnsi="Times New Roman" w:cs="Times New Roman"/>
          <w:sz w:val="24"/>
          <w:szCs w:val="24"/>
        </w:rPr>
        <w:t xml:space="preserve"> – </w:t>
      </w:r>
      <w:r w:rsidR="00F06FD1">
        <w:rPr>
          <w:rFonts w:ascii="Times New Roman" w:hAnsi="Times New Roman" w:cs="Times New Roman"/>
          <w:sz w:val="24"/>
          <w:szCs w:val="24"/>
        </w:rPr>
        <w:t xml:space="preserve">a </w:t>
      </w:r>
      <w:r w:rsidR="00F620F0">
        <w:rPr>
          <w:rFonts w:ascii="Times New Roman" w:hAnsi="Times New Roman" w:cs="Times New Roman"/>
          <w:sz w:val="24"/>
          <w:szCs w:val="24"/>
        </w:rPr>
        <w:t>truth</w:t>
      </w:r>
      <w:r w:rsidR="00F06FD1">
        <w:rPr>
          <w:rFonts w:ascii="Times New Roman" w:hAnsi="Times New Roman" w:cs="Times New Roman"/>
          <w:sz w:val="24"/>
          <w:szCs w:val="24"/>
        </w:rPr>
        <w:t xml:space="preserve"> </w:t>
      </w:r>
      <w:r w:rsidR="00BC07E1">
        <w:rPr>
          <w:rFonts w:ascii="Times New Roman" w:hAnsi="Times New Roman" w:cs="Times New Roman"/>
          <w:sz w:val="24"/>
          <w:szCs w:val="24"/>
        </w:rPr>
        <w:t xml:space="preserve">betrayed by the </w:t>
      </w:r>
      <w:r w:rsidR="00313492">
        <w:rPr>
          <w:rFonts w:ascii="Times New Roman" w:hAnsi="Times New Roman" w:cs="Times New Roman"/>
          <w:sz w:val="24"/>
          <w:szCs w:val="24"/>
        </w:rPr>
        <w:t>product’s very name</w:t>
      </w:r>
      <w:r w:rsidRPr="00E64447">
        <w:rPr>
          <w:rFonts w:ascii="Times New Roman" w:hAnsi="Times New Roman" w:cs="Times New Roman"/>
          <w:sz w:val="24"/>
          <w:szCs w:val="24"/>
        </w:rPr>
        <w:t xml:space="preserve">. Sorry Motorola, the </w:t>
      </w:r>
      <w:r w:rsidR="00BC07E1">
        <w:rPr>
          <w:rFonts w:ascii="Times New Roman" w:hAnsi="Times New Roman" w:cs="Times New Roman"/>
          <w:sz w:val="24"/>
          <w:szCs w:val="24"/>
        </w:rPr>
        <w:t>thing</w:t>
      </w:r>
      <w:r w:rsidR="00313492">
        <w:rPr>
          <w:rFonts w:ascii="Times New Roman" w:hAnsi="Times New Roman" w:cs="Times New Roman"/>
          <w:sz w:val="24"/>
          <w:szCs w:val="24"/>
        </w:rPr>
        <w:t xml:space="preserve"> you</w:t>
      </w:r>
      <w:r w:rsidR="003F767A">
        <w:rPr>
          <w:rFonts w:ascii="Times New Roman" w:hAnsi="Times New Roman" w:cs="Times New Roman"/>
          <w:sz w:val="24"/>
          <w:szCs w:val="24"/>
        </w:rPr>
        <w:t>’re</w:t>
      </w:r>
      <w:r w:rsidR="00313492">
        <w:rPr>
          <w:rFonts w:ascii="Times New Roman" w:hAnsi="Times New Roman" w:cs="Times New Roman"/>
          <w:sz w:val="24"/>
          <w:szCs w:val="24"/>
        </w:rPr>
        <w:t xml:space="preserve"> claim</w:t>
      </w:r>
      <w:r w:rsidR="003F767A">
        <w:rPr>
          <w:rFonts w:ascii="Times New Roman" w:hAnsi="Times New Roman" w:cs="Times New Roman"/>
          <w:sz w:val="24"/>
          <w:szCs w:val="24"/>
        </w:rPr>
        <w:t>ing</w:t>
      </w:r>
      <w:r w:rsidR="00313492">
        <w:rPr>
          <w:rFonts w:ascii="Times New Roman" w:hAnsi="Times New Roman" w:cs="Times New Roman"/>
          <w:sz w:val="24"/>
          <w:szCs w:val="24"/>
        </w:rPr>
        <w:t xml:space="preserve"> </w:t>
      </w:r>
      <w:r w:rsidRPr="00E64447">
        <w:rPr>
          <w:rFonts w:ascii="Times New Roman" w:hAnsi="Times New Roman" w:cs="Times New Roman"/>
          <w:sz w:val="24"/>
          <w:szCs w:val="24"/>
        </w:rPr>
        <w:t xml:space="preserve">was </w:t>
      </w:r>
      <w:r w:rsidR="00313492">
        <w:rPr>
          <w:rFonts w:ascii="Times New Roman" w:hAnsi="Times New Roman" w:cs="Times New Roman"/>
          <w:sz w:val="24"/>
          <w:szCs w:val="24"/>
        </w:rPr>
        <w:t xml:space="preserve">actually </w:t>
      </w:r>
      <w:r w:rsidRPr="00E64447">
        <w:rPr>
          <w:rFonts w:ascii="Times New Roman" w:hAnsi="Times New Roman" w:cs="Times New Roman"/>
          <w:sz w:val="24"/>
          <w:szCs w:val="24"/>
        </w:rPr>
        <w:t xml:space="preserve">beamed down to Earth </w:t>
      </w:r>
      <w:r w:rsidR="00F06FD1">
        <w:rPr>
          <w:rFonts w:ascii="Times New Roman" w:hAnsi="Times New Roman" w:cs="Times New Roman"/>
          <w:sz w:val="24"/>
          <w:szCs w:val="24"/>
        </w:rPr>
        <w:t xml:space="preserve">by pop culture, </w:t>
      </w:r>
      <w:r w:rsidR="00634360">
        <w:rPr>
          <w:rFonts w:ascii="Times New Roman" w:hAnsi="Times New Roman" w:cs="Times New Roman"/>
          <w:sz w:val="24"/>
          <w:szCs w:val="24"/>
        </w:rPr>
        <w:t xml:space="preserve">two </w:t>
      </w:r>
      <w:r w:rsidRPr="00E64447">
        <w:rPr>
          <w:rFonts w:ascii="Times New Roman" w:hAnsi="Times New Roman" w:cs="Times New Roman"/>
          <w:sz w:val="24"/>
          <w:szCs w:val="24"/>
        </w:rPr>
        <w:t>decades ago</w:t>
      </w:r>
      <w:r w:rsidR="00777742">
        <w:rPr>
          <w:rFonts w:ascii="Times New Roman" w:hAnsi="Times New Roman" w:cs="Times New Roman"/>
          <w:sz w:val="24"/>
          <w:szCs w:val="24"/>
        </w:rPr>
        <w:t>.</w:t>
      </w:r>
    </w:p>
    <w:p w:rsidR="00B87A74" w:rsidRDefault="00D32329" w:rsidP="00B77C2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contrast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, </w:t>
      </w:r>
      <w:r w:rsidR="00634360">
        <w:rPr>
          <w:rFonts w:ascii="Times New Roman" w:hAnsi="Times New Roman" w:cs="Times New Roman"/>
          <w:sz w:val="24"/>
          <w:szCs w:val="24"/>
        </w:rPr>
        <w:t>my third example of a sociotechnical imaginary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1C5704">
        <w:rPr>
          <w:rFonts w:ascii="Times New Roman" w:hAnsi="Times New Roman" w:cs="Times New Roman"/>
          <w:sz w:val="24"/>
          <w:szCs w:val="24"/>
        </w:rPr>
        <w:t xml:space="preserve">couched in </w:t>
      </w:r>
      <w:r w:rsidR="003F767A">
        <w:rPr>
          <w:rFonts w:ascii="Times New Roman" w:hAnsi="Times New Roman" w:cs="Times New Roman"/>
          <w:sz w:val="24"/>
          <w:szCs w:val="24"/>
        </w:rPr>
        <w:t xml:space="preserve">popular </w:t>
      </w:r>
      <w:r w:rsidR="001C5704">
        <w:rPr>
          <w:rFonts w:ascii="Times New Roman" w:hAnsi="Times New Roman" w:cs="Times New Roman"/>
          <w:sz w:val="24"/>
          <w:szCs w:val="24"/>
        </w:rPr>
        <w:t xml:space="preserve">text </w:t>
      </w:r>
      <w:r w:rsidR="001C5704" w:rsidRPr="003F767A">
        <w:rPr>
          <w:rFonts w:ascii="Times New Roman" w:hAnsi="Times New Roman" w:cs="Times New Roman"/>
          <w:sz w:val="24"/>
          <w:szCs w:val="24"/>
        </w:rPr>
        <w:t>about</w:t>
      </w:r>
      <w:r w:rsidR="001C5704">
        <w:rPr>
          <w:rFonts w:ascii="Times New Roman" w:hAnsi="Times New Roman" w:cs="Times New Roman"/>
          <w:sz w:val="24"/>
          <w:szCs w:val="24"/>
        </w:rPr>
        <w:t xml:space="preserve"> science </w:t>
      </w:r>
      <w:r w:rsidR="00F130D0">
        <w:rPr>
          <w:rFonts w:ascii="Times New Roman" w:hAnsi="Times New Roman" w:cs="Times New Roman"/>
          <w:sz w:val="24"/>
          <w:szCs w:val="24"/>
        </w:rPr>
        <w:t>proved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profitable in cash as well as </w:t>
      </w:r>
      <w:r w:rsidR="00E64447" w:rsidRPr="00E64447">
        <w:rPr>
          <w:rFonts w:ascii="Times New Roman" w:hAnsi="Times New Roman" w:cs="Times New Roman"/>
          <w:i/>
          <w:sz w:val="24"/>
          <w:szCs w:val="24"/>
        </w:rPr>
        <w:t>χύδοξ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. </w:t>
      </w:r>
      <w:r w:rsidR="00634360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Arthur C. Clarke, who began his professional career as a WWII radar technician, </w:t>
      </w:r>
      <w:r w:rsidR="00DC2C04">
        <w:rPr>
          <w:rFonts w:ascii="Times New Roman" w:hAnsi="Times New Roman" w:cs="Times New Roman"/>
          <w:sz w:val="24"/>
          <w:szCs w:val="24"/>
        </w:rPr>
        <w:t>i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n 1945 came across two </w:t>
      </w:r>
      <w:r w:rsidR="001957C8">
        <w:rPr>
          <w:rFonts w:ascii="Times New Roman" w:hAnsi="Times New Roman" w:cs="Times New Roman"/>
          <w:sz w:val="24"/>
          <w:szCs w:val="24"/>
        </w:rPr>
        <w:t>forgotten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1957C8">
        <w:rPr>
          <w:rFonts w:ascii="Times New Roman" w:hAnsi="Times New Roman" w:cs="Times New Roman"/>
          <w:sz w:val="24"/>
          <w:szCs w:val="24"/>
        </w:rPr>
        <w:t>papers on orbital mechanics that</w:t>
      </w:r>
      <w:r w:rsidR="00313492">
        <w:rPr>
          <w:rFonts w:ascii="Times New Roman" w:hAnsi="Times New Roman" w:cs="Times New Roman"/>
          <w:sz w:val="24"/>
          <w:szCs w:val="24"/>
        </w:rPr>
        <w:t xml:space="preserve"> gave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a theoretical basis for an artificial satellite in geosynchronous-equatorial Earth orbit. Such a device, </w:t>
      </w:r>
      <w:r w:rsidR="00BC07E1">
        <w:rPr>
          <w:rFonts w:ascii="Times New Roman" w:hAnsi="Times New Roman" w:cs="Times New Roman"/>
          <w:sz w:val="24"/>
          <w:szCs w:val="24"/>
        </w:rPr>
        <w:t>with</w:t>
      </w:r>
      <w:r w:rsidR="00634360">
        <w:rPr>
          <w:rFonts w:ascii="Times New Roman" w:hAnsi="Times New Roman" w:cs="Times New Roman"/>
          <w:sz w:val="24"/>
          <w:szCs w:val="24"/>
        </w:rPr>
        <w:t xml:space="preserve"> a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periodicity of 24 hours, would seem to an Earthbound observer to hover </w:t>
      </w:r>
      <w:r w:rsidR="00791B77">
        <w:rPr>
          <w:rFonts w:ascii="Times New Roman" w:hAnsi="Times New Roman" w:cs="Times New Roman"/>
          <w:sz w:val="24"/>
          <w:szCs w:val="24"/>
        </w:rPr>
        <w:t xml:space="preserve">at or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near the same point in the sky. Clarke </w:t>
      </w:r>
      <w:r w:rsidR="00791B77">
        <w:rPr>
          <w:rFonts w:ascii="Times New Roman" w:hAnsi="Times New Roman" w:cs="Times New Roman"/>
          <w:sz w:val="24"/>
          <w:szCs w:val="24"/>
        </w:rPr>
        <w:t xml:space="preserve">saw </w:t>
      </w:r>
      <w:r w:rsidR="00783ED6">
        <w:rPr>
          <w:rFonts w:ascii="Times New Roman" w:hAnsi="Times New Roman" w:cs="Times New Roman"/>
          <w:sz w:val="24"/>
          <w:szCs w:val="24"/>
        </w:rPr>
        <w:t xml:space="preserve">that such a satellite </w:t>
      </w:r>
      <w:r w:rsidR="00F06FD1">
        <w:rPr>
          <w:rFonts w:ascii="Times New Roman" w:hAnsi="Times New Roman" w:cs="Times New Roman"/>
          <w:sz w:val="24"/>
          <w:szCs w:val="24"/>
        </w:rPr>
        <w:t xml:space="preserve">would </w:t>
      </w:r>
      <w:r w:rsidR="00791B77">
        <w:rPr>
          <w:rFonts w:ascii="Times New Roman" w:hAnsi="Times New Roman" w:cs="Times New Roman"/>
          <w:sz w:val="24"/>
          <w:szCs w:val="24"/>
        </w:rPr>
        <w:t xml:space="preserve">in effect </w:t>
      </w:r>
      <w:r w:rsidR="00F06FD1">
        <w:rPr>
          <w:rFonts w:ascii="Times New Roman" w:hAnsi="Times New Roman" w:cs="Times New Roman"/>
          <w:sz w:val="24"/>
          <w:szCs w:val="24"/>
        </w:rPr>
        <w:t>sit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atop a radio mast 22,000 </w:t>
      </w:r>
      <w:r w:rsidR="00DC2C04">
        <w:rPr>
          <w:rFonts w:ascii="Times New Roman" w:hAnsi="Times New Roman" w:cs="Times New Roman"/>
          <w:sz w:val="24"/>
          <w:szCs w:val="24"/>
        </w:rPr>
        <w:t>miles above the Earth’s surface, with</w:t>
      </w:r>
      <w:r w:rsidR="00791B77">
        <w:rPr>
          <w:rFonts w:ascii="Times New Roman" w:hAnsi="Times New Roman" w:cs="Times New Roman"/>
          <w:sz w:val="24"/>
          <w:szCs w:val="24"/>
        </w:rPr>
        <w:t xml:space="preserve"> </w:t>
      </w:r>
      <w:r w:rsidR="001957C8">
        <w:rPr>
          <w:rFonts w:ascii="Times New Roman" w:hAnsi="Times New Roman" w:cs="Times New Roman"/>
          <w:sz w:val="24"/>
          <w:szCs w:val="24"/>
        </w:rPr>
        <w:t>uninterrupted</w:t>
      </w:r>
      <w:r w:rsidR="00791B77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line-of-sight </w:t>
      </w:r>
      <w:r w:rsidR="00DC2C04">
        <w:rPr>
          <w:rFonts w:ascii="Times New Roman" w:hAnsi="Times New Roman" w:cs="Times New Roman"/>
          <w:sz w:val="24"/>
          <w:szCs w:val="24"/>
        </w:rPr>
        <w:t>to</w:t>
      </w:r>
      <w:r w:rsidR="00791B77">
        <w:rPr>
          <w:rFonts w:ascii="Times New Roman" w:hAnsi="Times New Roman" w:cs="Times New Roman"/>
          <w:sz w:val="24"/>
          <w:szCs w:val="24"/>
        </w:rPr>
        <w:t xml:space="preserve"> an entire hemisphere. </w:t>
      </w:r>
      <w:r w:rsidR="00313492">
        <w:rPr>
          <w:rFonts w:ascii="Times New Roman" w:hAnsi="Times New Roman" w:cs="Times New Roman"/>
          <w:sz w:val="24"/>
          <w:szCs w:val="24"/>
        </w:rPr>
        <w:t>H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e published his </w:t>
      </w:r>
      <w:r w:rsidR="00A4282A">
        <w:rPr>
          <w:rFonts w:ascii="Times New Roman" w:hAnsi="Times New Roman" w:cs="Times New Roman"/>
          <w:sz w:val="24"/>
          <w:szCs w:val="24"/>
        </w:rPr>
        <w:t xml:space="preserve">concept </w:t>
      </w:r>
      <w:r w:rsidR="00634360">
        <w:rPr>
          <w:rFonts w:ascii="Times New Roman" w:hAnsi="Times New Roman" w:cs="Times New Roman"/>
          <w:sz w:val="24"/>
          <w:szCs w:val="24"/>
        </w:rPr>
        <w:t xml:space="preserve">not in </w:t>
      </w:r>
      <w:r w:rsidR="001C5704">
        <w:rPr>
          <w:rFonts w:ascii="Times New Roman" w:hAnsi="Times New Roman" w:cs="Times New Roman"/>
          <w:sz w:val="24"/>
          <w:szCs w:val="24"/>
        </w:rPr>
        <w:t xml:space="preserve">standard </w:t>
      </w:r>
      <w:r w:rsidR="00791B77">
        <w:rPr>
          <w:rFonts w:ascii="Times New Roman" w:hAnsi="Times New Roman" w:cs="Times New Roman"/>
          <w:sz w:val="24"/>
          <w:szCs w:val="24"/>
        </w:rPr>
        <w:t>scientific</w:t>
      </w:r>
      <w:r w:rsidR="00B87A74">
        <w:rPr>
          <w:rFonts w:ascii="Times New Roman" w:hAnsi="Times New Roman" w:cs="Times New Roman"/>
          <w:sz w:val="24"/>
          <w:szCs w:val="24"/>
        </w:rPr>
        <w:t xml:space="preserve"> book</w:t>
      </w:r>
      <w:r w:rsidR="00634360">
        <w:rPr>
          <w:rFonts w:ascii="Times New Roman" w:hAnsi="Times New Roman" w:cs="Times New Roman"/>
          <w:sz w:val="24"/>
          <w:szCs w:val="24"/>
        </w:rPr>
        <w:t xml:space="preserve">s </w:t>
      </w:r>
      <w:r w:rsidR="00B87A74">
        <w:rPr>
          <w:rFonts w:ascii="Times New Roman" w:hAnsi="Times New Roman" w:cs="Times New Roman"/>
          <w:sz w:val="24"/>
          <w:szCs w:val="24"/>
        </w:rPr>
        <w:t>or learned journal</w:t>
      </w:r>
      <w:r w:rsidR="00634360">
        <w:rPr>
          <w:rFonts w:ascii="Times New Roman" w:hAnsi="Times New Roman" w:cs="Times New Roman"/>
          <w:sz w:val="24"/>
          <w:szCs w:val="24"/>
        </w:rPr>
        <w:t>s</w:t>
      </w:r>
      <w:r w:rsidR="00791B77">
        <w:rPr>
          <w:rFonts w:ascii="Times New Roman" w:hAnsi="Times New Roman" w:cs="Times New Roman"/>
          <w:sz w:val="24"/>
          <w:szCs w:val="24"/>
        </w:rPr>
        <w:t>,</w:t>
      </w:r>
      <w:r w:rsidR="00B87A74">
        <w:rPr>
          <w:rFonts w:ascii="Times New Roman" w:hAnsi="Times New Roman" w:cs="Times New Roman"/>
          <w:sz w:val="24"/>
          <w:szCs w:val="24"/>
        </w:rPr>
        <w:t xml:space="preserve"> but </w:t>
      </w:r>
      <w:r w:rsidR="00634360">
        <w:rPr>
          <w:rFonts w:ascii="Times New Roman" w:hAnsi="Times New Roman" w:cs="Times New Roman"/>
          <w:sz w:val="24"/>
          <w:szCs w:val="24"/>
        </w:rPr>
        <w:t>in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the popular </w:t>
      </w:r>
      <w:r w:rsidR="00DC2C04">
        <w:rPr>
          <w:rFonts w:ascii="Times New Roman" w:hAnsi="Times New Roman" w:cs="Times New Roman"/>
          <w:sz w:val="24"/>
          <w:szCs w:val="24"/>
        </w:rPr>
        <w:t>magazine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791B77">
        <w:rPr>
          <w:rFonts w:ascii="Times New Roman" w:hAnsi="Times New Roman" w:cs="Times New Roman"/>
          <w:i/>
          <w:sz w:val="24"/>
          <w:szCs w:val="24"/>
        </w:rPr>
        <w:t xml:space="preserve">Wireless </w:t>
      </w:r>
      <w:r w:rsidR="00E64447" w:rsidRPr="00E64447">
        <w:rPr>
          <w:rFonts w:ascii="Times New Roman" w:hAnsi="Times New Roman" w:cs="Times New Roman"/>
          <w:i/>
          <w:sz w:val="24"/>
          <w:szCs w:val="24"/>
        </w:rPr>
        <w:t>World</w:t>
      </w:r>
      <w:r w:rsidR="003F767A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77C24" w:rsidRPr="003F767A" w:rsidRDefault="003F767A" w:rsidP="003F767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3492" w:rsidRPr="003F767A">
        <w:rPr>
          <w:rFonts w:ascii="Times New Roman" w:hAnsi="Times New Roman" w:cs="Times New Roman"/>
          <w:sz w:val="24"/>
          <w:szCs w:val="24"/>
        </w:rPr>
        <w:t>A</w:t>
      </w:r>
      <w:r w:rsidR="00E64447" w:rsidRPr="003F767A">
        <w:rPr>
          <w:rFonts w:ascii="Times New Roman" w:hAnsi="Times New Roman" w:cs="Times New Roman"/>
          <w:sz w:val="24"/>
          <w:szCs w:val="24"/>
        </w:rPr>
        <w:t xml:space="preserve">nd twenty years later watched country after country realize his </w:t>
      </w:r>
      <w:r w:rsidR="00DC2C04" w:rsidRPr="003F767A">
        <w:rPr>
          <w:rFonts w:ascii="Times New Roman" w:hAnsi="Times New Roman" w:cs="Times New Roman"/>
          <w:sz w:val="24"/>
          <w:szCs w:val="24"/>
        </w:rPr>
        <w:t>socio</w:t>
      </w:r>
      <w:r w:rsidR="00E64447" w:rsidRPr="003F767A">
        <w:rPr>
          <w:rFonts w:ascii="Times New Roman" w:hAnsi="Times New Roman" w:cs="Times New Roman"/>
          <w:sz w:val="24"/>
          <w:szCs w:val="24"/>
        </w:rPr>
        <w:t xml:space="preserve">technical imaginary without </w:t>
      </w:r>
      <w:r w:rsidR="001957C8" w:rsidRPr="003F767A">
        <w:rPr>
          <w:rFonts w:ascii="Times New Roman" w:hAnsi="Times New Roman" w:cs="Times New Roman"/>
          <w:sz w:val="24"/>
          <w:szCs w:val="24"/>
        </w:rPr>
        <w:t>giving</w:t>
      </w:r>
      <w:r w:rsidR="00E64447" w:rsidRPr="003F767A">
        <w:rPr>
          <w:rFonts w:ascii="Times New Roman" w:hAnsi="Times New Roman" w:cs="Times New Roman"/>
          <w:sz w:val="24"/>
          <w:szCs w:val="24"/>
        </w:rPr>
        <w:t xml:space="preserve"> him a dime. </w:t>
      </w:r>
      <w:r w:rsidR="00F06FD1" w:rsidRPr="003F767A">
        <w:rPr>
          <w:rFonts w:ascii="Times New Roman" w:hAnsi="Times New Roman" w:cs="Times New Roman"/>
          <w:sz w:val="24"/>
          <w:szCs w:val="24"/>
        </w:rPr>
        <w:t>For by this time the Academy (</w:t>
      </w:r>
      <w:r w:rsidR="00B77C24" w:rsidRPr="003F767A">
        <w:rPr>
          <w:rFonts w:ascii="Times New Roman" w:hAnsi="Times New Roman" w:cs="Times New Roman"/>
          <w:sz w:val="24"/>
          <w:szCs w:val="24"/>
        </w:rPr>
        <w:t>indeed the entire global</w:t>
      </w:r>
      <w:r w:rsidR="00F06FD1" w:rsidRPr="003F767A">
        <w:rPr>
          <w:rFonts w:ascii="Times New Roman" w:hAnsi="Times New Roman" w:cs="Times New Roman"/>
          <w:sz w:val="24"/>
          <w:szCs w:val="24"/>
        </w:rPr>
        <w:t xml:space="preserve"> technoscientific </w:t>
      </w:r>
      <w:r w:rsidR="00F06FD1" w:rsidRPr="003F767A">
        <w:rPr>
          <w:rFonts w:ascii="Times New Roman" w:hAnsi="Times New Roman" w:cs="Times New Roman"/>
          <w:sz w:val="24"/>
          <w:szCs w:val="24"/>
        </w:rPr>
        <w:lastRenderedPageBreak/>
        <w:t>establishment)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 had either forgotten, or else had never known, the</w:t>
      </w:r>
      <w:r w:rsidR="00634360" w:rsidRPr="003F767A">
        <w:rPr>
          <w:rFonts w:ascii="Times New Roman" w:hAnsi="Times New Roman" w:cs="Times New Roman"/>
          <w:sz w:val="24"/>
          <w:szCs w:val="24"/>
        </w:rPr>
        <w:t xml:space="preserve"> </w:t>
      </w:r>
      <w:r w:rsidR="00164A08" w:rsidRPr="003F767A">
        <w:rPr>
          <w:rFonts w:ascii="Times New Roman" w:hAnsi="Times New Roman" w:cs="Times New Roman"/>
          <w:sz w:val="24"/>
          <w:szCs w:val="24"/>
        </w:rPr>
        <w:t>conceptu</w:t>
      </w:r>
      <w:r w:rsidR="00E30B99" w:rsidRPr="003F767A">
        <w:rPr>
          <w:rFonts w:ascii="Times New Roman" w:hAnsi="Times New Roman" w:cs="Times New Roman"/>
          <w:sz w:val="24"/>
          <w:szCs w:val="24"/>
        </w:rPr>
        <w:t xml:space="preserve">al </w:t>
      </w:r>
      <w:r w:rsidR="00B77C24" w:rsidRPr="003F767A">
        <w:rPr>
          <w:rFonts w:ascii="Times New Roman" w:hAnsi="Times New Roman" w:cs="Times New Roman"/>
          <w:sz w:val="24"/>
          <w:szCs w:val="24"/>
        </w:rPr>
        <w:t>origins of the</w:t>
      </w:r>
      <w:r w:rsidR="00E30B99" w:rsidRPr="003F767A">
        <w:rPr>
          <w:rFonts w:ascii="Times New Roman" w:hAnsi="Times New Roman" w:cs="Times New Roman"/>
          <w:sz w:val="24"/>
          <w:szCs w:val="24"/>
        </w:rPr>
        <w:t xml:space="preserve"> communications satellite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. As a Bell Laboratories </w:t>
      </w:r>
      <w:r w:rsidR="00164A08" w:rsidRPr="003F767A">
        <w:rPr>
          <w:rFonts w:ascii="Times New Roman" w:hAnsi="Times New Roman" w:cs="Times New Roman"/>
          <w:sz w:val="24"/>
          <w:szCs w:val="24"/>
        </w:rPr>
        <w:t xml:space="preserve">scientist </w:t>
      </w:r>
      <w:r w:rsidR="006C02D3" w:rsidRPr="003F767A">
        <w:rPr>
          <w:rFonts w:ascii="Times New Roman" w:hAnsi="Times New Roman" w:cs="Times New Roman"/>
          <w:sz w:val="24"/>
          <w:szCs w:val="24"/>
        </w:rPr>
        <w:t xml:space="preserve">later </w:t>
      </w:r>
      <w:r w:rsidR="00B77C24" w:rsidRPr="003F767A">
        <w:rPr>
          <w:rFonts w:ascii="Times New Roman" w:hAnsi="Times New Roman" w:cs="Times New Roman"/>
          <w:sz w:val="24"/>
          <w:szCs w:val="24"/>
        </w:rPr>
        <w:t>remarked</w:t>
      </w:r>
      <w:r w:rsidR="006C02D3" w:rsidRPr="003F767A">
        <w:rPr>
          <w:rFonts w:ascii="Times New Roman" w:hAnsi="Times New Roman" w:cs="Times New Roman"/>
          <w:sz w:val="24"/>
          <w:szCs w:val="24"/>
        </w:rPr>
        <w:t>,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 </w:t>
      </w:r>
      <w:r w:rsidR="006C02D3" w:rsidRPr="003F767A">
        <w:rPr>
          <w:rFonts w:ascii="Times New Roman" w:hAnsi="Times New Roman" w:cs="Times New Roman"/>
          <w:sz w:val="24"/>
          <w:szCs w:val="24"/>
        </w:rPr>
        <w:t>in the mid-1950s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 </w:t>
      </w:r>
      <w:r w:rsidR="00634360" w:rsidRPr="003F767A">
        <w:rPr>
          <w:rFonts w:ascii="Times New Roman" w:hAnsi="Times New Roman" w:cs="Times New Roman"/>
          <w:sz w:val="24"/>
          <w:szCs w:val="24"/>
        </w:rPr>
        <w:t xml:space="preserve">geosynchronous </w:t>
      </w:r>
      <w:r w:rsidR="00E30B99" w:rsidRPr="003F767A">
        <w:rPr>
          <w:rFonts w:ascii="Times New Roman" w:hAnsi="Times New Roman" w:cs="Times New Roman"/>
          <w:sz w:val="24"/>
          <w:szCs w:val="24"/>
        </w:rPr>
        <w:t>wireless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 </w:t>
      </w:r>
      <w:r w:rsidR="006C02D3" w:rsidRPr="003F767A">
        <w:rPr>
          <w:rFonts w:ascii="Times New Roman" w:hAnsi="Times New Roman" w:cs="Times New Roman"/>
          <w:sz w:val="24"/>
          <w:szCs w:val="24"/>
        </w:rPr>
        <w:t xml:space="preserve">relay </w:t>
      </w:r>
      <w:r w:rsidR="00DC2C04" w:rsidRPr="003F767A">
        <w:rPr>
          <w:rFonts w:ascii="Times New Roman" w:hAnsi="Times New Roman" w:cs="Times New Roman"/>
          <w:sz w:val="24"/>
          <w:szCs w:val="24"/>
        </w:rPr>
        <w:t xml:space="preserve">was </w:t>
      </w:r>
      <w:r w:rsidR="00791B77" w:rsidRPr="003F767A">
        <w:rPr>
          <w:rFonts w:ascii="Times New Roman" w:hAnsi="Times New Roman" w:cs="Times New Roman"/>
          <w:sz w:val="24"/>
          <w:szCs w:val="24"/>
        </w:rPr>
        <w:t xml:space="preserve">well-known yet </w:t>
      </w:r>
      <w:r w:rsidR="006C02D3" w:rsidRPr="003F767A">
        <w:rPr>
          <w:rFonts w:ascii="Times New Roman" w:hAnsi="Times New Roman" w:cs="Times New Roman"/>
          <w:sz w:val="24"/>
          <w:szCs w:val="24"/>
        </w:rPr>
        <w:t xml:space="preserve">apocryphal – </w:t>
      </w:r>
      <w:r w:rsidR="00B77C24" w:rsidRPr="003F767A">
        <w:rPr>
          <w:rFonts w:ascii="Times New Roman" w:hAnsi="Times New Roman" w:cs="Times New Roman"/>
          <w:sz w:val="24"/>
          <w:szCs w:val="24"/>
        </w:rPr>
        <w:t xml:space="preserve">an </w:t>
      </w:r>
      <w:r w:rsidR="006C02D3" w:rsidRPr="003F767A">
        <w:rPr>
          <w:rFonts w:ascii="Times New Roman" w:hAnsi="Times New Roman" w:cs="Times New Roman"/>
          <w:sz w:val="24"/>
          <w:szCs w:val="24"/>
        </w:rPr>
        <w:t>'</w:t>
      </w:r>
      <w:r w:rsidR="00B77C24" w:rsidRPr="003F767A">
        <w:rPr>
          <w:rFonts w:ascii="Times New Roman" w:hAnsi="Times New Roman" w:cs="Times New Roman"/>
          <w:sz w:val="24"/>
          <w:szCs w:val="24"/>
        </w:rPr>
        <w:t>idea in the air.’</w:t>
      </w:r>
    </w:p>
    <w:p w:rsidR="00742CE8" w:rsidRDefault="003768FE" w:rsidP="00B77C2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FF4">
        <w:rPr>
          <w:rFonts w:ascii="Times New Roman" w:hAnsi="Times New Roman" w:cs="Times New Roman"/>
          <w:sz w:val="24"/>
          <w:szCs w:val="24"/>
        </w:rPr>
        <w:t>T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hough Clarke never patented his concept, </w:t>
      </w:r>
      <w:r w:rsidRPr="009E5FF4">
        <w:rPr>
          <w:rFonts w:ascii="Times New Roman" w:hAnsi="Times New Roman" w:cs="Times New Roman"/>
          <w:sz w:val="24"/>
          <w:szCs w:val="24"/>
        </w:rPr>
        <w:t xml:space="preserve">saying that patents were “a licence to be sued”,  </w:t>
      </w:r>
      <w:r w:rsidR="00A4282A" w:rsidRPr="009E5FF4">
        <w:rPr>
          <w:rFonts w:ascii="Times New Roman" w:hAnsi="Times New Roman" w:cs="Times New Roman"/>
          <w:sz w:val="24"/>
          <w:szCs w:val="24"/>
        </w:rPr>
        <w:t>before his death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 </w:t>
      </w:r>
      <w:r w:rsidR="00F130D0">
        <w:rPr>
          <w:rFonts w:ascii="Times New Roman" w:hAnsi="Times New Roman" w:cs="Times New Roman"/>
          <w:sz w:val="24"/>
          <w:szCs w:val="24"/>
        </w:rPr>
        <w:t>the US National Aeronautics</w:t>
      </w:r>
      <w:r w:rsidR="001C5704">
        <w:rPr>
          <w:rFonts w:ascii="Times New Roman" w:hAnsi="Times New Roman" w:cs="Times New Roman"/>
          <w:sz w:val="24"/>
          <w:szCs w:val="24"/>
        </w:rPr>
        <w:t xml:space="preserve"> and Space Administration</w:t>
      </w:r>
      <w:r w:rsidR="00BC07E1" w:rsidRPr="009E5FF4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awarded him a </w:t>
      </w:r>
      <w:r w:rsidR="00313492" w:rsidRPr="009E5FF4">
        <w:rPr>
          <w:rFonts w:ascii="Times New Roman" w:hAnsi="Times New Roman" w:cs="Times New Roman"/>
          <w:sz w:val="24"/>
          <w:szCs w:val="24"/>
        </w:rPr>
        <w:t xml:space="preserve">substantial one-time payment – 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perhaps the </w:t>
      </w:r>
      <w:r w:rsidR="005072A9">
        <w:rPr>
          <w:rFonts w:ascii="Times New Roman" w:hAnsi="Times New Roman" w:cs="Times New Roman"/>
          <w:sz w:val="24"/>
          <w:szCs w:val="24"/>
        </w:rPr>
        <w:t>only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 time a </w:t>
      </w:r>
      <w:r w:rsidR="00A4282A" w:rsidRPr="009E5FF4">
        <w:rPr>
          <w:rFonts w:ascii="Times New Roman" w:hAnsi="Times New Roman" w:cs="Times New Roman"/>
          <w:sz w:val="24"/>
          <w:szCs w:val="24"/>
        </w:rPr>
        <w:t xml:space="preserve">technical </w:t>
      </w:r>
      <w:r w:rsidR="00A91760" w:rsidRPr="009E5FF4">
        <w:rPr>
          <w:rFonts w:ascii="Times New Roman" w:hAnsi="Times New Roman" w:cs="Times New Roman"/>
          <w:sz w:val="24"/>
          <w:szCs w:val="24"/>
        </w:rPr>
        <w:t>concept</w:t>
      </w:r>
      <w:r w:rsidR="00313492" w:rsidRPr="009E5FF4">
        <w:rPr>
          <w:rFonts w:ascii="Times New Roman" w:hAnsi="Times New Roman" w:cs="Times New Roman"/>
          <w:sz w:val="24"/>
          <w:szCs w:val="24"/>
        </w:rPr>
        <w:t xml:space="preserve"> </w:t>
      </w:r>
      <w:r w:rsidR="00DC2C04">
        <w:rPr>
          <w:rFonts w:ascii="Times New Roman" w:hAnsi="Times New Roman" w:cs="Times New Roman"/>
          <w:sz w:val="24"/>
          <w:szCs w:val="24"/>
        </w:rPr>
        <w:t xml:space="preserve">in the public domain </w:t>
      </w:r>
      <w:r w:rsidR="00313492" w:rsidRPr="009E5FF4">
        <w:rPr>
          <w:rFonts w:ascii="Times New Roman" w:hAnsi="Times New Roman" w:cs="Times New Roman"/>
          <w:sz w:val="24"/>
          <w:szCs w:val="24"/>
        </w:rPr>
        <w:t>has been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 assessed a monetary value. As scholarship has </w:t>
      </w:r>
      <w:r w:rsidR="00BC07E1" w:rsidRPr="009E5FF4">
        <w:rPr>
          <w:rFonts w:ascii="Times New Roman" w:hAnsi="Times New Roman" w:cs="Times New Roman"/>
          <w:sz w:val="24"/>
          <w:szCs w:val="24"/>
        </w:rPr>
        <w:t>demonstrated</w:t>
      </w:r>
      <w:r w:rsidR="00E30B99">
        <w:rPr>
          <w:rFonts w:ascii="Times New Roman" w:hAnsi="Times New Roman" w:cs="Times New Roman"/>
          <w:sz w:val="24"/>
          <w:szCs w:val="24"/>
        </w:rPr>
        <w:t>, Clarke did not originate the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 </w:t>
      </w:r>
      <w:r w:rsidR="00A91760" w:rsidRPr="009E5FF4">
        <w:rPr>
          <w:rFonts w:ascii="Times New Roman" w:hAnsi="Times New Roman" w:cs="Times New Roman"/>
          <w:sz w:val="24"/>
          <w:szCs w:val="24"/>
        </w:rPr>
        <w:t>idea</w:t>
      </w:r>
      <w:r w:rsidR="00E64447" w:rsidRPr="009E5FF4">
        <w:rPr>
          <w:rFonts w:ascii="Times New Roman" w:hAnsi="Times New Roman" w:cs="Times New Roman"/>
          <w:sz w:val="24"/>
          <w:szCs w:val="24"/>
        </w:rPr>
        <w:t>; but by the time of the NASA award he had become so famous as</w:t>
      </w:r>
      <w:r w:rsidR="00783ED6">
        <w:rPr>
          <w:rFonts w:ascii="Times New Roman" w:hAnsi="Times New Roman" w:cs="Times New Roman"/>
          <w:sz w:val="24"/>
          <w:szCs w:val="24"/>
        </w:rPr>
        <w:t xml:space="preserve"> a writer of sci-fi and science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 popularization that no one else alive </w:t>
      </w:r>
      <w:r w:rsidR="00791B77">
        <w:rPr>
          <w:rFonts w:ascii="Times New Roman" w:hAnsi="Times New Roman" w:cs="Times New Roman"/>
          <w:sz w:val="24"/>
          <w:szCs w:val="24"/>
        </w:rPr>
        <w:t xml:space="preserve">was </w:t>
      </w:r>
      <w:r w:rsidR="00E64447" w:rsidRPr="009E5FF4">
        <w:rPr>
          <w:rFonts w:ascii="Times New Roman" w:hAnsi="Times New Roman" w:cs="Times New Roman"/>
          <w:sz w:val="24"/>
          <w:szCs w:val="24"/>
        </w:rPr>
        <w:t xml:space="preserve">better placed to accept NASA’s largesse. </w:t>
      </w:r>
      <w:r w:rsidR="00F130D0">
        <w:rPr>
          <w:rFonts w:ascii="Times New Roman" w:hAnsi="Times New Roman" w:cs="Times New Roman"/>
          <w:sz w:val="24"/>
          <w:szCs w:val="24"/>
        </w:rPr>
        <w:t xml:space="preserve">By </w:t>
      </w:r>
      <w:r w:rsidR="001A04AA">
        <w:rPr>
          <w:rFonts w:ascii="Times New Roman" w:hAnsi="Times New Roman" w:cs="Times New Roman"/>
          <w:sz w:val="24"/>
          <w:szCs w:val="24"/>
        </w:rPr>
        <w:t>exhuming</w:t>
      </w:r>
      <w:r w:rsidR="00F130D0">
        <w:rPr>
          <w:rFonts w:ascii="Times New Roman" w:hAnsi="Times New Roman" w:cs="Times New Roman"/>
          <w:sz w:val="24"/>
          <w:szCs w:val="24"/>
        </w:rPr>
        <w:t xml:space="preserve"> </w:t>
      </w:r>
      <w:r w:rsidR="001A04AA">
        <w:rPr>
          <w:rFonts w:ascii="Times New Roman" w:hAnsi="Times New Roman" w:cs="Times New Roman"/>
          <w:sz w:val="24"/>
          <w:szCs w:val="24"/>
        </w:rPr>
        <w:t>a moribund bit of astrophysics</w:t>
      </w:r>
      <w:r w:rsidR="00634360">
        <w:rPr>
          <w:rFonts w:ascii="Times New Roman" w:hAnsi="Times New Roman" w:cs="Times New Roman"/>
          <w:sz w:val="24"/>
          <w:szCs w:val="24"/>
        </w:rPr>
        <w:t xml:space="preserve"> </w:t>
      </w:r>
      <w:r w:rsidR="001A04AA">
        <w:rPr>
          <w:rFonts w:ascii="Times New Roman" w:hAnsi="Times New Roman" w:cs="Times New Roman"/>
          <w:sz w:val="24"/>
          <w:szCs w:val="24"/>
        </w:rPr>
        <w:t xml:space="preserve">and inserting it </w:t>
      </w:r>
      <w:r w:rsidR="00634360">
        <w:rPr>
          <w:rFonts w:ascii="Times New Roman" w:hAnsi="Times New Roman" w:cs="Times New Roman"/>
          <w:sz w:val="24"/>
          <w:szCs w:val="24"/>
        </w:rPr>
        <w:t>into</w:t>
      </w:r>
      <w:r w:rsidR="00742CE8">
        <w:rPr>
          <w:rFonts w:ascii="Times New Roman" w:hAnsi="Times New Roman" w:cs="Times New Roman"/>
          <w:sz w:val="24"/>
          <w:szCs w:val="24"/>
        </w:rPr>
        <w:t xml:space="preserve"> the popular imagination, </w:t>
      </w:r>
      <w:r w:rsidR="00E64447" w:rsidRPr="009E5FF4">
        <w:rPr>
          <w:rFonts w:ascii="Times New Roman" w:hAnsi="Times New Roman" w:cs="Times New Roman"/>
          <w:sz w:val="24"/>
          <w:szCs w:val="24"/>
        </w:rPr>
        <w:t>Clarke had become Mr ComSat</w:t>
      </w:r>
      <w:r w:rsidR="003F767A">
        <w:rPr>
          <w:rFonts w:ascii="Times New Roman" w:hAnsi="Times New Roman" w:cs="Times New Roman"/>
          <w:sz w:val="24"/>
          <w:szCs w:val="24"/>
        </w:rPr>
        <w:t>. Hence</w:t>
      </w:r>
      <w:r w:rsidR="00634360">
        <w:rPr>
          <w:rFonts w:ascii="Times New Roman" w:hAnsi="Times New Roman" w:cs="Times New Roman"/>
          <w:sz w:val="24"/>
          <w:szCs w:val="24"/>
        </w:rPr>
        <w:t xml:space="preserve"> </w:t>
      </w:r>
      <w:r w:rsidR="00860843">
        <w:rPr>
          <w:rFonts w:ascii="Times New Roman" w:hAnsi="Times New Roman" w:cs="Times New Roman"/>
          <w:sz w:val="24"/>
          <w:szCs w:val="24"/>
        </w:rPr>
        <w:t xml:space="preserve">the </w:t>
      </w:r>
      <w:r w:rsidR="00634360">
        <w:rPr>
          <w:rFonts w:ascii="Times New Roman" w:hAnsi="Times New Roman" w:cs="Times New Roman"/>
          <w:sz w:val="24"/>
          <w:szCs w:val="24"/>
        </w:rPr>
        <w:t xml:space="preserve">NASA </w:t>
      </w:r>
      <w:r w:rsidR="00BC07E1" w:rsidRPr="009E5FF4">
        <w:rPr>
          <w:rFonts w:ascii="Times New Roman" w:hAnsi="Times New Roman" w:cs="Times New Roman"/>
          <w:sz w:val="24"/>
          <w:szCs w:val="24"/>
        </w:rPr>
        <w:t>check was addressed to him.</w:t>
      </w:r>
    </w:p>
    <w:p w:rsidR="006D4C3E" w:rsidRPr="00E64447" w:rsidRDefault="00E64447" w:rsidP="001239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4447">
        <w:rPr>
          <w:rFonts w:ascii="Times New Roman" w:hAnsi="Times New Roman" w:cs="Times New Roman"/>
          <w:sz w:val="24"/>
          <w:szCs w:val="24"/>
        </w:rPr>
        <w:t xml:space="preserve">If </w:t>
      </w:r>
      <w:r w:rsidR="00A91760">
        <w:rPr>
          <w:rFonts w:ascii="Times New Roman" w:hAnsi="Times New Roman" w:cs="Times New Roman"/>
          <w:sz w:val="24"/>
          <w:szCs w:val="24"/>
        </w:rPr>
        <w:t xml:space="preserve">demotic concepts </w:t>
      </w:r>
      <w:r w:rsidR="00634360">
        <w:rPr>
          <w:rFonts w:ascii="Times New Roman" w:hAnsi="Times New Roman" w:cs="Times New Roman"/>
          <w:sz w:val="24"/>
          <w:szCs w:val="24"/>
        </w:rPr>
        <w:t xml:space="preserve">do </w:t>
      </w:r>
      <w:r w:rsidR="00783ED6">
        <w:rPr>
          <w:rFonts w:ascii="Times New Roman" w:hAnsi="Times New Roman" w:cs="Times New Roman"/>
          <w:sz w:val="24"/>
          <w:szCs w:val="24"/>
        </w:rPr>
        <w:t>spark</w:t>
      </w:r>
      <w:r w:rsidRPr="00E64447">
        <w:rPr>
          <w:rFonts w:ascii="Times New Roman" w:hAnsi="Times New Roman" w:cs="Times New Roman"/>
          <w:sz w:val="24"/>
          <w:szCs w:val="24"/>
        </w:rPr>
        <w:t xml:space="preserve"> technoscientific innovation, one would expect to find some </w:t>
      </w:r>
      <w:r w:rsidR="006112C6">
        <w:rPr>
          <w:rFonts w:ascii="Times New Roman" w:hAnsi="Times New Roman" w:cs="Times New Roman"/>
          <w:sz w:val="24"/>
          <w:szCs w:val="24"/>
        </w:rPr>
        <w:t xml:space="preserve">popular </w:t>
      </w:r>
      <w:r w:rsidR="00634360">
        <w:rPr>
          <w:rFonts w:ascii="Times New Roman" w:hAnsi="Times New Roman" w:cs="Times New Roman"/>
          <w:sz w:val="24"/>
          <w:szCs w:val="24"/>
        </w:rPr>
        <w:t>imaginaries</w:t>
      </w:r>
      <w:r w:rsidR="006112C6">
        <w:rPr>
          <w:rFonts w:ascii="Times New Roman" w:hAnsi="Times New Roman" w:cs="Times New Roman"/>
          <w:sz w:val="24"/>
          <w:szCs w:val="24"/>
        </w:rPr>
        <w:t xml:space="preserve"> still</w:t>
      </w:r>
      <w:r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6112C6">
        <w:rPr>
          <w:rFonts w:ascii="Times New Roman" w:hAnsi="Times New Roman" w:cs="Times New Roman"/>
          <w:i/>
          <w:sz w:val="24"/>
          <w:szCs w:val="24"/>
        </w:rPr>
        <w:t>in utero</w:t>
      </w:r>
      <w:r w:rsidR="00634360">
        <w:rPr>
          <w:rFonts w:ascii="Times New Roman" w:hAnsi="Times New Roman" w:cs="Times New Roman"/>
          <w:sz w:val="24"/>
          <w:szCs w:val="24"/>
        </w:rPr>
        <w:t xml:space="preserve">. </w:t>
      </w:r>
      <w:r w:rsidR="006112C6">
        <w:rPr>
          <w:rFonts w:ascii="Times New Roman" w:hAnsi="Times New Roman" w:cs="Times New Roman"/>
          <w:sz w:val="24"/>
          <w:szCs w:val="24"/>
        </w:rPr>
        <w:t>I came across one of these</w:t>
      </w:r>
      <w:r w:rsidR="001957C8">
        <w:rPr>
          <w:rFonts w:ascii="Times New Roman" w:hAnsi="Times New Roman" w:cs="Times New Roman"/>
          <w:sz w:val="24"/>
          <w:szCs w:val="24"/>
        </w:rPr>
        <w:t xml:space="preserve"> three months ago</w:t>
      </w:r>
      <w:r w:rsidR="00783ED6">
        <w:rPr>
          <w:rFonts w:ascii="Times New Roman" w:hAnsi="Times New Roman" w:cs="Times New Roman"/>
          <w:sz w:val="24"/>
          <w:szCs w:val="24"/>
        </w:rPr>
        <w:t>,</w:t>
      </w:r>
      <w:r w:rsidRPr="00E64447">
        <w:rPr>
          <w:rFonts w:ascii="Times New Roman" w:hAnsi="Times New Roman" w:cs="Times New Roman"/>
          <w:sz w:val="24"/>
          <w:szCs w:val="24"/>
        </w:rPr>
        <w:t xml:space="preserve"> in an introduction to a new edition of Ray Bradbury’s </w:t>
      </w:r>
      <w:r w:rsidRPr="00E64447">
        <w:rPr>
          <w:rFonts w:ascii="Times New Roman" w:hAnsi="Times New Roman" w:cs="Times New Roman"/>
          <w:i/>
          <w:sz w:val="24"/>
          <w:szCs w:val="24"/>
        </w:rPr>
        <w:t>Martian Chronicles</w:t>
      </w:r>
      <w:r w:rsidRPr="00E64447">
        <w:rPr>
          <w:rFonts w:ascii="Times New Roman" w:hAnsi="Times New Roman" w:cs="Times New Roman"/>
          <w:sz w:val="24"/>
          <w:szCs w:val="24"/>
        </w:rPr>
        <w:t xml:space="preserve">. The </w:t>
      </w:r>
      <w:r w:rsidR="00313492">
        <w:rPr>
          <w:rFonts w:ascii="Times New Roman" w:hAnsi="Times New Roman" w:cs="Times New Roman"/>
          <w:sz w:val="24"/>
          <w:szCs w:val="24"/>
        </w:rPr>
        <w:t>intro</w:t>
      </w:r>
      <w:r w:rsidRPr="00E64447">
        <w:rPr>
          <w:rFonts w:ascii="Times New Roman" w:hAnsi="Times New Roman" w:cs="Times New Roman"/>
          <w:sz w:val="24"/>
          <w:szCs w:val="24"/>
        </w:rPr>
        <w:t xml:space="preserve"> was by astronaut Steve Hadfield, recently returned commander of </w:t>
      </w:r>
      <w:r w:rsidR="00860843">
        <w:rPr>
          <w:rFonts w:ascii="Times New Roman" w:hAnsi="Times New Roman" w:cs="Times New Roman"/>
          <w:sz w:val="24"/>
          <w:szCs w:val="24"/>
        </w:rPr>
        <w:t>the</w:t>
      </w:r>
      <w:r w:rsidRPr="00E64447">
        <w:rPr>
          <w:rFonts w:ascii="Times New Roman" w:hAnsi="Times New Roman" w:cs="Times New Roman"/>
          <w:sz w:val="24"/>
          <w:szCs w:val="24"/>
        </w:rPr>
        <w:t xml:space="preserve"> International Space Station, who describes </w:t>
      </w:r>
      <w:r w:rsidR="003768FE">
        <w:rPr>
          <w:rFonts w:ascii="Times New Roman" w:hAnsi="Times New Roman" w:cs="Times New Roman"/>
          <w:sz w:val="24"/>
          <w:szCs w:val="24"/>
        </w:rPr>
        <w:t>a</w:t>
      </w:r>
      <w:r w:rsidRPr="00E64447">
        <w:rPr>
          <w:rFonts w:ascii="Times New Roman" w:hAnsi="Times New Roman" w:cs="Times New Roman"/>
          <w:sz w:val="24"/>
          <w:szCs w:val="24"/>
        </w:rPr>
        <w:t xml:space="preserve"> moment of re</w:t>
      </w:r>
      <w:r w:rsidR="001957C8">
        <w:rPr>
          <w:rFonts w:ascii="Times New Roman" w:hAnsi="Times New Roman" w:cs="Times New Roman"/>
          <w:sz w:val="24"/>
          <w:szCs w:val="24"/>
        </w:rPr>
        <w:t>velation when an ISS colleague -</w:t>
      </w:r>
      <w:r w:rsidR="00860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447" w:rsidRDefault="00E64447" w:rsidP="0031349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E64447">
        <w:rPr>
          <w:rFonts w:ascii="Times New Roman" w:hAnsi="Times New Roman" w:cs="Times New Roman"/>
        </w:rPr>
        <w:t xml:space="preserve">referred to an instruction from Mission Control as ‘Earth said’ . . . [S]he already saw herself and her crew as something apart from everyone else – no longer Earthlings . . . The crew [of a Mars expedition] will become ever more self-reliant, and at some point, will make a mental transition. Without even discussing it, inexorably, they will become . . . </w:t>
      </w:r>
      <w:r w:rsidRPr="00E64447">
        <w:rPr>
          <w:rFonts w:ascii="Times New Roman" w:hAnsi="Times New Roman" w:cs="Times New Roman"/>
          <w:i/>
        </w:rPr>
        <w:t>Martians</w:t>
      </w:r>
      <w:r w:rsidRPr="00E64447">
        <w:rPr>
          <w:rFonts w:ascii="Times New Roman" w:hAnsi="Times New Roman" w:cs="Times New Roman"/>
        </w:rPr>
        <w:t xml:space="preserve">   . . . Sitting alone at his typewriter nearly seventy years ago, Ray Bradbury somehow saw all this coming. </w:t>
      </w:r>
    </w:p>
    <w:p w:rsidR="006D4C3E" w:rsidRPr="00E64447" w:rsidRDefault="006D4C3E" w:rsidP="001239D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80839" w:rsidRDefault="00E64447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447">
        <w:rPr>
          <w:rFonts w:ascii="Times New Roman" w:hAnsi="Times New Roman" w:cs="Times New Roman"/>
          <w:sz w:val="24"/>
          <w:szCs w:val="24"/>
        </w:rPr>
        <w:t xml:space="preserve">To </w:t>
      </w:r>
      <w:r w:rsidR="003F767A">
        <w:rPr>
          <w:rFonts w:ascii="Times New Roman" w:hAnsi="Times New Roman" w:cs="Times New Roman"/>
          <w:sz w:val="24"/>
          <w:szCs w:val="24"/>
        </w:rPr>
        <w:t>which I say, Of course he did! A</w:t>
      </w:r>
      <w:r w:rsidRPr="00E64447">
        <w:rPr>
          <w:rFonts w:ascii="Times New Roman" w:hAnsi="Times New Roman" w:cs="Times New Roman"/>
          <w:sz w:val="24"/>
          <w:szCs w:val="24"/>
        </w:rPr>
        <w:t xml:space="preserve">long with Schiaparelli, </w:t>
      </w:r>
      <w:r w:rsidR="00860843">
        <w:rPr>
          <w:rFonts w:ascii="Times New Roman" w:hAnsi="Times New Roman" w:cs="Times New Roman"/>
          <w:sz w:val="24"/>
          <w:szCs w:val="24"/>
        </w:rPr>
        <w:t xml:space="preserve">Percival </w:t>
      </w:r>
      <w:r w:rsidRPr="00E64447">
        <w:rPr>
          <w:rFonts w:ascii="Times New Roman" w:hAnsi="Times New Roman" w:cs="Times New Roman"/>
          <w:sz w:val="24"/>
          <w:szCs w:val="24"/>
        </w:rPr>
        <w:t xml:space="preserve">Lowell, Edgar Rice Burroughs, and </w:t>
      </w:r>
      <w:r w:rsidR="00860843">
        <w:rPr>
          <w:rFonts w:ascii="Times New Roman" w:hAnsi="Times New Roman" w:cs="Times New Roman"/>
          <w:sz w:val="24"/>
          <w:szCs w:val="24"/>
        </w:rPr>
        <w:t>H.G.</w:t>
      </w:r>
      <w:r w:rsidR="006C02D3">
        <w:rPr>
          <w:rFonts w:ascii="Times New Roman" w:hAnsi="Times New Roman" w:cs="Times New Roman"/>
          <w:sz w:val="24"/>
          <w:szCs w:val="24"/>
        </w:rPr>
        <w:t xml:space="preserve"> (and Orson) </w:t>
      </w:r>
      <w:r w:rsidRPr="00E64447">
        <w:rPr>
          <w:rFonts w:ascii="Times New Roman" w:hAnsi="Times New Roman" w:cs="Times New Roman"/>
          <w:sz w:val="24"/>
          <w:szCs w:val="24"/>
        </w:rPr>
        <w:t xml:space="preserve">Wells, </w:t>
      </w:r>
      <w:r w:rsidR="006D4C3E">
        <w:rPr>
          <w:rFonts w:ascii="Times New Roman" w:hAnsi="Times New Roman" w:cs="Times New Roman"/>
          <w:sz w:val="24"/>
          <w:szCs w:val="24"/>
        </w:rPr>
        <w:t xml:space="preserve">Ray </w:t>
      </w:r>
      <w:r w:rsidRPr="00E64447">
        <w:rPr>
          <w:rFonts w:ascii="Times New Roman" w:hAnsi="Times New Roman" w:cs="Times New Roman"/>
          <w:sz w:val="24"/>
          <w:szCs w:val="24"/>
        </w:rPr>
        <w:t>Bradbury was channelling a</w:t>
      </w:r>
      <w:r w:rsidR="006112C6">
        <w:rPr>
          <w:rFonts w:ascii="Times New Roman" w:hAnsi="Times New Roman" w:cs="Times New Roman"/>
          <w:sz w:val="24"/>
          <w:szCs w:val="24"/>
        </w:rPr>
        <w:t>n STI</w:t>
      </w:r>
      <w:r w:rsidR="001957C8">
        <w:rPr>
          <w:rFonts w:ascii="Times New Roman" w:hAnsi="Times New Roman" w:cs="Times New Roman"/>
          <w:sz w:val="24"/>
          <w:szCs w:val="24"/>
        </w:rPr>
        <w:t xml:space="preserve"> entrenched in</w:t>
      </w:r>
      <w:r w:rsidR="00A91760">
        <w:rPr>
          <w:rFonts w:ascii="Times New Roman" w:hAnsi="Times New Roman" w:cs="Times New Roman"/>
          <w:sz w:val="24"/>
          <w:szCs w:val="24"/>
        </w:rPr>
        <w:t xml:space="preserve"> the </w:t>
      </w:r>
      <w:r w:rsidR="006C02D3">
        <w:rPr>
          <w:rFonts w:ascii="Times New Roman" w:hAnsi="Times New Roman" w:cs="Times New Roman"/>
          <w:sz w:val="24"/>
          <w:szCs w:val="24"/>
        </w:rPr>
        <w:t>popular</w:t>
      </w:r>
      <w:r w:rsidR="00A91760">
        <w:rPr>
          <w:rFonts w:ascii="Times New Roman" w:hAnsi="Times New Roman" w:cs="Times New Roman"/>
          <w:sz w:val="24"/>
          <w:szCs w:val="24"/>
        </w:rPr>
        <w:t xml:space="preserve"> </w:t>
      </w:r>
      <w:r w:rsidR="001957C8">
        <w:rPr>
          <w:rFonts w:ascii="Times New Roman" w:hAnsi="Times New Roman" w:cs="Times New Roman"/>
          <w:sz w:val="24"/>
          <w:szCs w:val="24"/>
        </w:rPr>
        <w:t xml:space="preserve">imagination by the popular </w:t>
      </w:r>
      <w:r w:rsidR="00A91760">
        <w:rPr>
          <w:rFonts w:ascii="Times New Roman" w:hAnsi="Times New Roman" w:cs="Times New Roman"/>
          <w:sz w:val="24"/>
          <w:szCs w:val="24"/>
        </w:rPr>
        <w:t>media</w:t>
      </w:r>
      <w:r w:rsidRPr="00E64447">
        <w:rPr>
          <w:rFonts w:ascii="Times New Roman" w:hAnsi="Times New Roman" w:cs="Times New Roman"/>
          <w:sz w:val="24"/>
          <w:szCs w:val="24"/>
        </w:rPr>
        <w:t xml:space="preserve">. </w:t>
      </w:r>
      <w:r w:rsidR="00BC07E1">
        <w:rPr>
          <w:rFonts w:ascii="Times New Roman" w:hAnsi="Times New Roman" w:cs="Times New Roman"/>
          <w:sz w:val="24"/>
          <w:szCs w:val="24"/>
        </w:rPr>
        <w:t>As a</w:t>
      </w:r>
      <w:r w:rsidR="00860843">
        <w:rPr>
          <w:rFonts w:ascii="Times New Roman" w:hAnsi="Times New Roman" w:cs="Times New Roman"/>
          <w:sz w:val="24"/>
          <w:szCs w:val="24"/>
        </w:rPr>
        <w:t>n</w:t>
      </w:r>
      <w:r w:rsidR="00BC07E1">
        <w:rPr>
          <w:rFonts w:ascii="Times New Roman" w:hAnsi="Times New Roman" w:cs="Times New Roman"/>
          <w:sz w:val="24"/>
          <w:szCs w:val="24"/>
        </w:rPr>
        <w:t xml:space="preserve"> aside, </w:t>
      </w:r>
      <w:r w:rsidRPr="00E64447">
        <w:rPr>
          <w:rFonts w:ascii="Times New Roman" w:hAnsi="Times New Roman" w:cs="Times New Roman"/>
          <w:sz w:val="24"/>
          <w:szCs w:val="24"/>
        </w:rPr>
        <w:t>I hope that one day some of us here may see this particular</w:t>
      </w:r>
      <w:r w:rsidR="00164A08">
        <w:rPr>
          <w:rFonts w:ascii="Times New Roman" w:hAnsi="Times New Roman" w:cs="Times New Roman"/>
          <w:sz w:val="24"/>
          <w:szCs w:val="24"/>
        </w:rPr>
        <w:t xml:space="preserve"> imaginary</w:t>
      </w:r>
      <w:r w:rsidRPr="00E64447">
        <w:rPr>
          <w:rFonts w:ascii="Times New Roman" w:hAnsi="Times New Roman" w:cs="Times New Roman"/>
          <w:sz w:val="24"/>
          <w:szCs w:val="24"/>
        </w:rPr>
        <w:t xml:space="preserve"> made real. </w:t>
      </w:r>
    </w:p>
    <w:p w:rsidR="00180839" w:rsidRDefault="00860843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every </w:t>
      </w:r>
      <w:r w:rsidR="00A91760">
        <w:rPr>
          <w:rFonts w:ascii="Times New Roman" w:hAnsi="Times New Roman" w:cs="Times New Roman"/>
          <w:sz w:val="24"/>
          <w:szCs w:val="24"/>
        </w:rPr>
        <w:t>demotic idea</w:t>
      </w:r>
      <w:r>
        <w:rPr>
          <w:rFonts w:ascii="Times New Roman" w:hAnsi="Times New Roman" w:cs="Times New Roman"/>
          <w:sz w:val="24"/>
          <w:szCs w:val="24"/>
        </w:rPr>
        <w:t xml:space="preserve"> is successful. Some promising starts </w:t>
      </w:r>
      <w:r w:rsidR="007479E1">
        <w:rPr>
          <w:rFonts w:ascii="Times New Roman" w:hAnsi="Times New Roman" w:cs="Times New Roman"/>
          <w:sz w:val="24"/>
          <w:szCs w:val="24"/>
        </w:rPr>
        <w:t>prove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failures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technical imaginaries that society </w:t>
      </w:r>
      <w:r w:rsidR="00BC07E1">
        <w:rPr>
          <w:rFonts w:ascii="Times New Roman" w:hAnsi="Times New Roman" w:cs="Times New Roman"/>
          <w:sz w:val="24"/>
          <w:szCs w:val="24"/>
        </w:rPr>
        <w:t>examines,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164A08">
        <w:rPr>
          <w:rFonts w:ascii="Times New Roman" w:hAnsi="Times New Roman" w:cs="Times New Roman"/>
          <w:sz w:val="24"/>
          <w:szCs w:val="24"/>
        </w:rPr>
        <w:t>weighs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, </w:t>
      </w:r>
      <w:r w:rsidR="003768FE">
        <w:rPr>
          <w:rFonts w:ascii="Times New Roman" w:hAnsi="Times New Roman" w:cs="Times New Roman"/>
          <w:sz w:val="24"/>
          <w:szCs w:val="24"/>
        </w:rPr>
        <w:t xml:space="preserve">and </w:t>
      </w:r>
      <w:r w:rsidR="00E64447" w:rsidRPr="00E64447">
        <w:rPr>
          <w:rFonts w:ascii="Times New Roman" w:hAnsi="Times New Roman" w:cs="Times New Roman"/>
          <w:sz w:val="24"/>
          <w:szCs w:val="24"/>
        </w:rPr>
        <w:t>then rejects.</w:t>
      </w:r>
      <w:r w:rsidR="009E5FF4">
        <w:rPr>
          <w:rFonts w:ascii="Times New Roman" w:hAnsi="Times New Roman" w:cs="Times New Roman"/>
          <w:sz w:val="24"/>
          <w:szCs w:val="24"/>
        </w:rPr>
        <w:t xml:space="preserve"> For me, t</w:t>
      </w:r>
      <w:r w:rsidR="00313492">
        <w:rPr>
          <w:rFonts w:ascii="Times New Roman" w:hAnsi="Times New Roman" w:cs="Times New Roman"/>
          <w:sz w:val="24"/>
          <w:szCs w:val="24"/>
        </w:rPr>
        <w:t>he paradigm o</w:t>
      </w:r>
      <w:r w:rsidR="009E5FF4">
        <w:rPr>
          <w:rFonts w:ascii="Times New Roman" w:hAnsi="Times New Roman" w:cs="Times New Roman"/>
          <w:sz w:val="24"/>
          <w:szCs w:val="24"/>
        </w:rPr>
        <w:t xml:space="preserve">f the </w:t>
      </w:r>
      <w:r w:rsidR="006112C6">
        <w:rPr>
          <w:rFonts w:ascii="Times New Roman" w:hAnsi="Times New Roman" w:cs="Times New Roman"/>
          <w:sz w:val="24"/>
          <w:szCs w:val="24"/>
        </w:rPr>
        <w:t>failed</w:t>
      </w:r>
      <w:r w:rsidR="009E5FF4">
        <w:rPr>
          <w:rFonts w:ascii="Times New Roman" w:hAnsi="Times New Roman" w:cs="Times New Roman"/>
          <w:sz w:val="24"/>
          <w:szCs w:val="24"/>
        </w:rPr>
        <w:t xml:space="preserve"> imaginary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is the molecular </w:t>
      </w:r>
      <w:r w:rsidR="001A04AA">
        <w:rPr>
          <w:rFonts w:ascii="Times New Roman" w:hAnsi="Times New Roman" w:cs="Times New Roman"/>
          <w:sz w:val="24"/>
          <w:szCs w:val="24"/>
        </w:rPr>
        <w:t>nano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assembler proposed by </w:t>
      </w:r>
      <w:r w:rsidR="00BC07E1">
        <w:rPr>
          <w:rFonts w:ascii="Times New Roman" w:hAnsi="Times New Roman" w:cs="Times New Roman"/>
          <w:sz w:val="24"/>
          <w:szCs w:val="24"/>
        </w:rPr>
        <w:t xml:space="preserve">K.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Eric Drexler. Thirty years ago </w:t>
      </w:r>
      <w:r w:rsidR="00783ED6">
        <w:rPr>
          <w:rFonts w:ascii="Times New Roman" w:hAnsi="Times New Roman" w:cs="Times New Roman"/>
          <w:sz w:val="24"/>
          <w:szCs w:val="24"/>
        </w:rPr>
        <w:t xml:space="preserve">in his </w:t>
      </w:r>
      <w:r w:rsidR="00100173">
        <w:rPr>
          <w:rFonts w:ascii="Times New Roman" w:hAnsi="Times New Roman" w:cs="Times New Roman"/>
          <w:sz w:val="24"/>
          <w:szCs w:val="24"/>
        </w:rPr>
        <w:t xml:space="preserve">popular-science </w:t>
      </w:r>
      <w:r w:rsidR="00783ED6">
        <w:rPr>
          <w:rFonts w:ascii="Times New Roman" w:hAnsi="Times New Roman" w:cs="Times New Roman"/>
          <w:sz w:val="24"/>
          <w:szCs w:val="24"/>
        </w:rPr>
        <w:t xml:space="preserve">book </w:t>
      </w:r>
      <w:r w:rsidR="00783ED6">
        <w:rPr>
          <w:rFonts w:ascii="Times New Roman" w:hAnsi="Times New Roman" w:cs="Times New Roman"/>
          <w:i/>
          <w:sz w:val="24"/>
          <w:szCs w:val="24"/>
        </w:rPr>
        <w:t xml:space="preserve">Engines of Creation,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Drexler provided exhaustive plans for </w:t>
      </w:r>
      <w:r>
        <w:rPr>
          <w:rFonts w:ascii="Times New Roman" w:hAnsi="Times New Roman" w:cs="Times New Roman"/>
          <w:sz w:val="24"/>
          <w:szCs w:val="24"/>
        </w:rPr>
        <w:t xml:space="preserve">tiny </w:t>
      </w:r>
      <w:r w:rsidR="00E64447" w:rsidRPr="00E64447">
        <w:rPr>
          <w:rFonts w:ascii="Times New Roman" w:hAnsi="Times New Roman" w:cs="Times New Roman"/>
          <w:sz w:val="24"/>
          <w:szCs w:val="24"/>
        </w:rPr>
        <w:t>tools</w:t>
      </w:r>
      <w:r w:rsidR="006D4C3E">
        <w:rPr>
          <w:rFonts w:ascii="Times New Roman" w:hAnsi="Times New Roman" w:cs="Times New Roman"/>
          <w:sz w:val="24"/>
          <w:szCs w:val="24"/>
        </w:rPr>
        <w:t>,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each </w:t>
      </w:r>
      <w:r w:rsidR="006D4C3E">
        <w:rPr>
          <w:rFonts w:ascii="Times New Roman" w:hAnsi="Times New Roman" w:cs="Times New Roman"/>
          <w:sz w:val="24"/>
          <w:szCs w:val="24"/>
        </w:rPr>
        <w:t>of which</w:t>
      </w:r>
      <w:r>
        <w:rPr>
          <w:rFonts w:ascii="Times New Roman" w:hAnsi="Times New Roman" w:cs="Times New Roman"/>
          <w:sz w:val="24"/>
          <w:szCs w:val="24"/>
        </w:rPr>
        <w:t xml:space="preserve"> contain</w:t>
      </w:r>
      <w:r w:rsidR="00783ED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04">
        <w:rPr>
          <w:rFonts w:ascii="Times New Roman" w:hAnsi="Times New Roman" w:cs="Times New Roman"/>
          <w:sz w:val="24"/>
          <w:szCs w:val="24"/>
        </w:rPr>
        <w:t xml:space="preserve">only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a few dozen atoms. These </w:t>
      </w:r>
      <w:r w:rsidR="006C02D3">
        <w:rPr>
          <w:rFonts w:ascii="Times New Roman" w:hAnsi="Times New Roman" w:cs="Times New Roman"/>
          <w:sz w:val="24"/>
          <w:szCs w:val="24"/>
        </w:rPr>
        <w:t>minuscule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 w:rsidR="00313492" w:rsidRPr="00E64447">
        <w:rPr>
          <w:rFonts w:ascii="Times New Roman" w:hAnsi="Times New Roman" w:cs="Times New Roman"/>
          <w:sz w:val="24"/>
          <w:szCs w:val="24"/>
        </w:rPr>
        <w:t>utensils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would operate as bearings, </w:t>
      </w:r>
      <w:r w:rsidR="006112C6">
        <w:rPr>
          <w:rFonts w:ascii="Times New Roman" w:hAnsi="Times New Roman" w:cs="Times New Roman"/>
          <w:sz w:val="24"/>
          <w:szCs w:val="24"/>
        </w:rPr>
        <w:lastRenderedPageBreak/>
        <w:t>motor</w:t>
      </w:r>
      <w:r w:rsidR="00783ED6">
        <w:rPr>
          <w:rFonts w:ascii="Times New Roman" w:hAnsi="Times New Roman" w:cs="Times New Roman"/>
          <w:sz w:val="24"/>
          <w:szCs w:val="24"/>
        </w:rPr>
        <w:t>s, pincer</w:t>
      </w:r>
      <w:r w:rsidR="00E64447" w:rsidRPr="00E64447">
        <w:rPr>
          <w:rFonts w:ascii="Times New Roman" w:hAnsi="Times New Roman" w:cs="Times New Roman"/>
          <w:sz w:val="24"/>
          <w:szCs w:val="24"/>
        </w:rPr>
        <w:t>s, and other components of</w:t>
      </w:r>
      <w:r w:rsidR="00783ED6">
        <w:rPr>
          <w:rFonts w:ascii="Times New Roman" w:hAnsi="Times New Roman" w:cs="Times New Roman"/>
          <w:sz w:val="24"/>
          <w:szCs w:val="24"/>
        </w:rPr>
        <w:t xml:space="preserve"> molecule-sized machine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s that </w:t>
      </w:r>
      <w:r w:rsidR="00C05AC0">
        <w:rPr>
          <w:rFonts w:ascii="Times New Roman" w:hAnsi="Times New Roman" w:cs="Times New Roman"/>
          <w:sz w:val="24"/>
          <w:szCs w:val="24"/>
        </w:rPr>
        <w:t>assembled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things atom by atom. Drexler </w:t>
      </w:r>
      <w:r w:rsidR="00E359DB">
        <w:rPr>
          <w:rFonts w:ascii="Times New Roman" w:hAnsi="Times New Roman" w:cs="Times New Roman"/>
          <w:sz w:val="24"/>
          <w:szCs w:val="24"/>
        </w:rPr>
        <w:t>had</w:t>
      </w:r>
      <w:r w:rsidR="00783ED6">
        <w:rPr>
          <w:rFonts w:ascii="Times New Roman" w:hAnsi="Times New Roman" w:cs="Times New Roman"/>
          <w:sz w:val="24"/>
          <w:szCs w:val="24"/>
        </w:rPr>
        <w:t>, it seemed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taken seriously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Richard Feynman’s 1959 lecture </w:t>
      </w:r>
      <w:r w:rsidR="00E64447" w:rsidRPr="00E64447">
        <w:rPr>
          <w:rFonts w:ascii="Times New Roman" w:hAnsi="Times New Roman" w:cs="Times New Roman"/>
          <w:i/>
          <w:sz w:val="24"/>
          <w:szCs w:val="24"/>
        </w:rPr>
        <w:t>Room at the Bottom,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in which the famously puckish Dr Dick fantasized entire factories no bigger than enzymes</w:t>
      </w:r>
      <w:r w:rsidR="00BC07E1">
        <w:rPr>
          <w:rFonts w:ascii="Times New Roman" w:hAnsi="Times New Roman" w:cs="Times New Roman"/>
          <w:sz w:val="24"/>
          <w:szCs w:val="24"/>
        </w:rPr>
        <w:t>.</w:t>
      </w:r>
    </w:p>
    <w:p w:rsidR="00860843" w:rsidRDefault="00E64447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7E1">
        <w:rPr>
          <w:rFonts w:ascii="Times New Roman" w:hAnsi="Times New Roman" w:cs="Times New Roman"/>
          <w:sz w:val="24"/>
          <w:szCs w:val="24"/>
        </w:rPr>
        <w:t>T</w:t>
      </w:r>
      <w:r w:rsidR="00CE0F61">
        <w:rPr>
          <w:rFonts w:ascii="Times New Roman" w:hAnsi="Times New Roman" w:cs="Times New Roman"/>
          <w:sz w:val="24"/>
          <w:szCs w:val="24"/>
        </w:rPr>
        <w:t xml:space="preserve">his </w:t>
      </w:r>
      <w:r w:rsidR="00860843">
        <w:rPr>
          <w:rFonts w:ascii="Times New Roman" w:hAnsi="Times New Roman" w:cs="Times New Roman"/>
          <w:sz w:val="24"/>
          <w:szCs w:val="24"/>
        </w:rPr>
        <w:t>might</w:t>
      </w:r>
      <w:r w:rsidR="00CE0F61">
        <w:rPr>
          <w:rFonts w:ascii="Times New Roman" w:hAnsi="Times New Roman" w:cs="Times New Roman"/>
          <w:sz w:val="24"/>
          <w:szCs w:val="24"/>
        </w:rPr>
        <w:t xml:space="preserve"> have</w:t>
      </w:r>
      <w:r w:rsidR="001A04AA">
        <w:rPr>
          <w:rFonts w:ascii="Times New Roman" w:hAnsi="Times New Roman" w:cs="Times New Roman"/>
          <w:sz w:val="24"/>
          <w:szCs w:val="24"/>
        </w:rPr>
        <w:t xml:space="preserve"> worked</w:t>
      </w:r>
      <w:r w:rsidR="005072A9">
        <w:rPr>
          <w:rFonts w:ascii="Times New Roman" w:hAnsi="Times New Roman" w:cs="Times New Roman"/>
          <w:sz w:val="24"/>
          <w:szCs w:val="24"/>
        </w:rPr>
        <w:t>,</w:t>
      </w:r>
      <w:r w:rsidR="001A04AA">
        <w:rPr>
          <w:rFonts w:ascii="Times New Roman" w:hAnsi="Times New Roman" w:cs="Times New Roman"/>
          <w:sz w:val="24"/>
          <w:szCs w:val="24"/>
        </w:rPr>
        <w:t xml:space="preserve"> had it been</w:t>
      </w:r>
      <w:r w:rsidR="006112C6">
        <w:rPr>
          <w:rFonts w:ascii="Times New Roman" w:hAnsi="Times New Roman" w:cs="Times New Roman"/>
          <w:sz w:val="24"/>
          <w:szCs w:val="24"/>
        </w:rPr>
        <w:t xml:space="preserve"> present</w:t>
      </w:r>
      <w:r w:rsidR="001A04AA">
        <w:rPr>
          <w:rFonts w:ascii="Times New Roman" w:hAnsi="Times New Roman" w:cs="Times New Roman"/>
          <w:sz w:val="24"/>
          <w:szCs w:val="24"/>
        </w:rPr>
        <w:t>ed</w:t>
      </w:r>
      <w:r w:rsidRPr="00BC07E1">
        <w:rPr>
          <w:rFonts w:ascii="Times New Roman" w:hAnsi="Times New Roman" w:cs="Times New Roman"/>
          <w:sz w:val="24"/>
          <w:szCs w:val="24"/>
        </w:rPr>
        <w:t xml:space="preserve"> as an explicit </w:t>
      </w:r>
      <w:r w:rsidR="001A04AA">
        <w:rPr>
          <w:rFonts w:ascii="Times New Roman" w:hAnsi="Times New Roman" w:cs="Times New Roman"/>
          <w:sz w:val="24"/>
          <w:szCs w:val="24"/>
        </w:rPr>
        <w:t>STI</w:t>
      </w:r>
      <w:r w:rsidRPr="00BC07E1">
        <w:rPr>
          <w:rFonts w:ascii="Times New Roman" w:hAnsi="Times New Roman" w:cs="Times New Roman"/>
          <w:sz w:val="24"/>
          <w:szCs w:val="24"/>
        </w:rPr>
        <w:t xml:space="preserve">. </w:t>
      </w:r>
      <w:r w:rsidR="001A04AA">
        <w:rPr>
          <w:rFonts w:ascii="Times New Roman" w:hAnsi="Times New Roman" w:cs="Times New Roman"/>
          <w:sz w:val="24"/>
          <w:szCs w:val="24"/>
        </w:rPr>
        <w:t xml:space="preserve">Some </w:t>
      </w:r>
      <w:r w:rsidRPr="00BC07E1">
        <w:rPr>
          <w:rFonts w:ascii="Times New Roman" w:hAnsi="Times New Roman" w:cs="Times New Roman"/>
          <w:sz w:val="24"/>
          <w:szCs w:val="24"/>
        </w:rPr>
        <w:t xml:space="preserve">of </w:t>
      </w:r>
      <w:r w:rsidR="001A04AA">
        <w:rPr>
          <w:rFonts w:ascii="Times New Roman" w:hAnsi="Times New Roman" w:cs="Times New Roman"/>
          <w:sz w:val="24"/>
          <w:szCs w:val="24"/>
        </w:rPr>
        <w:t>Drexler’s</w:t>
      </w:r>
      <w:r w:rsidRPr="00BC07E1">
        <w:rPr>
          <w:rFonts w:ascii="Times New Roman" w:hAnsi="Times New Roman" w:cs="Times New Roman"/>
          <w:sz w:val="24"/>
          <w:szCs w:val="24"/>
        </w:rPr>
        <w:t xml:space="preserve"> simpler mechanisms have</w:t>
      </w:r>
      <w:r w:rsidR="00BC07E1">
        <w:rPr>
          <w:rFonts w:ascii="Times New Roman" w:hAnsi="Times New Roman" w:cs="Times New Roman"/>
          <w:sz w:val="24"/>
          <w:szCs w:val="24"/>
        </w:rPr>
        <w:t xml:space="preserve"> </w:t>
      </w:r>
      <w:r w:rsidR="001A04AA">
        <w:rPr>
          <w:rFonts w:ascii="Times New Roman" w:hAnsi="Times New Roman" w:cs="Times New Roman"/>
          <w:sz w:val="24"/>
          <w:szCs w:val="24"/>
        </w:rPr>
        <w:t xml:space="preserve">indeed </w:t>
      </w:r>
      <w:r w:rsidRPr="00BC07E1">
        <w:rPr>
          <w:rFonts w:ascii="Times New Roman" w:hAnsi="Times New Roman" w:cs="Times New Roman"/>
          <w:sz w:val="24"/>
          <w:szCs w:val="24"/>
        </w:rPr>
        <w:t>been synthesized</w:t>
      </w:r>
      <w:r w:rsidR="001A04AA">
        <w:rPr>
          <w:rFonts w:ascii="Times New Roman" w:hAnsi="Times New Roman" w:cs="Times New Roman"/>
          <w:sz w:val="24"/>
          <w:szCs w:val="24"/>
        </w:rPr>
        <w:t>:</w:t>
      </w:r>
      <w:r w:rsidR="00CE0F61">
        <w:rPr>
          <w:rFonts w:ascii="Times New Roman" w:hAnsi="Times New Roman" w:cs="Times New Roman"/>
          <w:sz w:val="24"/>
          <w:szCs w:val="24"/>
        </w:rPr>
        <w:t xml:space="preserve"> </w:t>
      </w:r>
      <w:r w:rsidR="001957C8">
        <w:rPr>
          <w:rFonts w:ascii="Times New Roman" w:hAnsi="Times New Roman" w:cs="Times New Roman"/>
          <w:sz w:val="24"/>
          <w:szCs w:val="24"/>
        </w:rPr>
        <w:t xml:space="preserve">ten years ago I was shown </w:t>
      </w:r>
      <w:r w:rsidR="00CE0F61">
        <w:rPr>
          <w:rFonts w:ascii="Times New Roman" w:hAnsi="Times New Roman" w:cs="Times New Roman"/>
          <w:sz w:val="24"/>
          <w:szCs w:val="24"/>
        </w:rPr>
        <w:t>c</w:t>
      </w:r>
      <w:r w:rsidRPr="00BC07E1">
        <w:rPr>
          <w:rFonts w:ascii="Times New Roman" w:hAnsi="Times New Roman" w:cs="Times New Roman"/>
          <w:sz w:val="24"/>
          <w:szCs w:val="24"/>
        </w:rPr>
        <w:t xml:space="preserve">losed-ring molecules on the order of 10 nm </w:t>
      </w:r>
      <w:r w:rsidRPr="00BC07E1">
        <w:rPr>
          <w:rFonts w:ascii="Times New Roman" w:hAnsi="Times New Roman" w:cs="Times New Roman"/>
          <w:i/>
          <w:sz w:val="24"/>
          <w:szCs w:val="24"/>
        </w:rPr>
        <w:t>θ</w:t>
      </w:r>
      <w:r w:rsidRPr="00BC07E1">
        <w:rPr>
          <w:rFonts w:ascii="Times New Roman" w:hAnsi="Times New Roman" w:cs="Times New Roman"/>
          <w:sz w:val="24"/>
          <w:szCs w:val="24"/>
        </w:rPr>
        <w:t xml:space="preserve"> </w:t>
      </w:r>
      <w:r w:rsidR="001957C8">
        <w:rPr>
          <w:rFonts w:ascii="Times New Roman" w:hAnsi="Times New Roman" w:cs="Times New Roman"/>
          <w:sz w:val="24"/>
          <w:szCs w:val="24"/>
        </w:rPr>
        <w:t xml:space="preserve">that had been </w:t>
      </w:r>
      <w:r w:rsidRPr="00BC07E1">
        <w:rPr>
          <w:rFonts w:ascii="Times New Roman" w:hAnsi="Times New Roman" w:cs="Times New Roman"/>
          <w:sz w:val="24"/>
          <w:szCs w:val="24"/>
        </w:rPr>
        <w:t>concatenated</w:t>
      </w:r>
      <w:r w:rsidR="00CE0F61">
        <w:rPr>
          <w:rFonts w:ascii="Times New Roman" w:hAnsi="Times New Roman" w:cs="Times New Roman"/>
          <w:sz w:val="24"/>
          <w:szCs w:val="24"/>
        </w:rPr>
        <w:t xml:space="preserve"> – </w:t>
      </w:r>
      <w:r w:rsidRPr="00BC07E1">
        <w:rPr>
          <w:rFonts w:ascii="Times New Roman" w:hAnsi="Times New Roman" w:cs="Times New Roman"/>
          <w:sz w:val="24"/>
          <w:szCs w:val="24"/>
        </w:rPr>
        <w:t>linked into a chain</w:t>
      </w:r>
      <w:r w:rsidR="001A04AA">
        <w:rPr>
          <w:rFonts w:ascii="Times New Roman" w:hAnsi="Times New Roman" w:cs="Times New Roman"/>
          <w:sz w:val="24"/>
          <w:szCs w:val="24"/>
        </w:rPr>
        <w:t xml:space="preserve"> – </w:t>
      </w:r>
      <w:r w:rsidR="003F767A">
        <w:rPr>
          <w:rFonts w:ascii="Times New Roman" w:hAnsi="Times New Roman" w:cs="Times New Roman"/>
          <w:sz w:val="24"/>
          <w:szCs w:val="24"/>
        </w:rPr>
        <w:t>at</w:t>
      </w:r>
      <w:r w:rsidR="00DC2C04">
        <w:rPr>
          <w:rFonts w:ascii="Times New Roman" w:hAnsi="Times New Roman" w:cs="Times New Roman"/>
          <w:sz w:val="24"/>
          <w:szCs w:val="24"/>
        </w:rPr>
        <w:t xml:space="preserve"> a </w:t>
      </w:r>
      <w:r w:rsidR="00100173">
        <w:rPr>
          <w:rFonts w:ascii="Times New Roman" w:hAnsi="Times New Roman" w:cs="Times New Roman"/>
          <w:sz w:val="24"/>
          <w:szCs w:val="24"/>
        </w:rPr>
        <w:t>lab</w:t>
      </w:r>
      <w:r w:rsidR="00DC2C04">
        <w:rPr>
          <w:rFonts w:ascii="Times New Roman" w:hAnsi="Times New Roman" w:cs="Times New Roman"/>
          <w:sz w:val="24"/>
          <w:szCs w:val="24"/>
        </w:rPr>
        <w:t xml:space="preserve"> in Tsu</w:t>
      </w:r>
      <w:r w:rsidR="001A04AA">
        <w:rPr>
          <w:rFonts w:ascii="Times New Roman" w:hAnsi="Times New Roman" w:cs="Times New Roman"/>
          <w:sz w:val="24"/>
          <w:szCs w:val="24"/>
        </w:rPr>
        <w:t>kuba, Japan</w:t>
      </w:r>
      <w:r w:rsidR="00DC2C04">
        <w:rPr>
          <w:rFonts w:ascii="Times New Roman" w:hAnsi="Times New Roman" w:cs="Times New Roman"/>
          <w:sz w:val="24"/>
          <w:szCs w:val="24"/>
        </w:rPr>
        <w:t xml:space="preserve">. </w:t>
      </w:r>
      <w:r w:rsidRPr="00BC07E1">
        <w:rPr>
          <w:rFonts w:ascii="Times New Roman" w:hAnsi="Times New Roman" w:cs="Times New Roman"/>
          <w:sz w:val="24"/>
          <w:szCs w:val="24"/>
        </w:rPr>
        <w:t xml:space="preserve">Publish a </w:t>
      </w:r>
      <w:r w:rsidR="00A91760" w:rsidRPr="00BC07E1">
        <w:rPr>
          <w:rFonts w:ascii="Times New Roman" w:hAnsi="Times New Roman" w:cs="Times New Roman"/>
          <w:sz w:val="24"/>
          <w:szCs w:val="24"/>
        </w:rPr>
        <w:t>simple call to</w:t>
      </w:r>
      <w:r w:rsidR="00E359DB">
        <w:rPr>
          <w:rFonts w:ascii="Times New Roman" w:hAnsi="Times New Roman" w:cs="Times New Roman"/>
          <w:sz w:val="24"/>
          <w:szCs w:val="24"/>
        </w:rPr>
        <w:t xml:space="preserve"> think out of the box</w:t>
      </w:r>
      <w:r w:rsidRPr="00BC07E1">
        <w:rPr>
          <w:rFonts w:ascii="Times New Roman" w:hAnsi="Times New Roman" w:cs="Times New Roman"/>
          <w:sz w:val="24"/>
          <w:szCs w:val="24"/>
        </w:rPr>
        <w:t>, as</w:t>
      </w:r>
      <w:r w:rsidR="00860843">
        <w:rPr>
          <w:rFonts w:ascii="Times New Roman" w:hAnsi="Times New Roman" w:cs="Times New Roman"/>
          <w:sz w:val="24"/>
          <w:szCs w:val="24"/>
        </w:rPr>
        <w:t xml:space="preserve"> </w:t>
      </w:r>
      <w:r w:rsidRPr="00BC07E1">
        <w:rPr>
          <w:rFonts w:ascii="Times New Roman" w:hAnsi="Times New Roman" w:cs="Times New Roman"/>
          <w:sz w:val="24"/>
          <w:szCs w:val="24"/>
        </w:rPr>
        <w:t>Feynman did, and</w:t>
      </w:r>
      <w:r w:rsidR="00CE0F61">
        <w:rPr>
          <w:rFonts w:ascii="Times New Roman" w:hAnsi="Times New Roman" w:cs="Times New Roman"/>
          <w:sz w:val="24"/>
          <w:szCs w:val="24"/>
        </w:rPr>
        <w:t xml:space="preserve"> hard-headed</w:t>
      </w:r>
      <w:r w:rsidR="00A349A1">
        <w:rPr>
          <w:rFonts w:ascii="Times New Roman" w:hAnsi="Times New Roman" w:cs="Times New Roman"/>
          <w:sz w:val="24"/>
          <w:szCs w:val="24"/>
        </w:rPr>
        <w:t xml:space="preserve"> engineers </w:t>
      </w:r>
      <w:r w:rsidR="001A04AA">
        <w:rPr>
          <w:rFonts w:ascii="Times New Roman" w:hAnsi="Times New Roman" w:cs="Times New Roman"/>
          <w:sz w:val="24"/>
          <w:szCs w:val="24"/>
        </w:rPr>
        <w:t>might</w:t>
      </w:r>
      <w:r w:rsidR="003F767A">
        <w:rPr>
          <w:rFonts w:ascii="Times New Roman" w:hAnsi="Times New Roman" w:cs="Times New Roman"/>
          <w:sz w:val="24"/>
          <w:szCs w:val="24"/>
        </w:rPr>
        <w:t xml:space="preserve"> have</w:t>
      </w:r>
      <w:r w:rsidR="00A349A1">
        <w:rPr>
          <w:rFonts w:ascii="Times New Roman" w:hAnsi="Times New Roman" w:cs="Times New Roman"/>
          <w:sz w:val="24"/>
          <w:szCs w:val="24"/>
        </w:rPr>
        <w:t xml:space="preserve"> take</w:t>
      </w:r>
      <w:r w:rsidR="003F767A">
        <w:rPr>
          <w:rFonts w:ascii="Times New Roman" w:hAnsi="Times New Roman" w:cs="Times New Roman"/>
          <w:sz w:val="24"/>
          <w:szCs w:val="24"/>
        </w:rPr>
        <w:t>n</w:t>
      </w:r>
      <w:r w:rsidRPr="00BC07E1">
        <w:rPr>
          <w:rFonts w:ascii="Times New Roman" w:hAnsi="Times New Roman" w:cs="Times New Roman"/>
          <w:sz w:val="24"/>
          <w:szCs w:val="24"/>
        </w:rPr>
        <w:t xml:space="preserve"> it</w:t>
      </w:r>
      <w:r w:rsidR="00DC2C04">
        <w:rPr>
          <w:rFonts w:ascii="Times New Roman" w:hAnsi="Times New Roman" w:cs="Times New Roman"/>
          <w:sz w:val="24"/>
          <w:szCs w:val="24"/>
        </w:rPr>
        <w:t xml:space="preserve"> </w:t>
      </w:r>
      <w:r w:rsidRPr="00BC07E1">
        <w:rPr>
          <w:rFonts w:ascii="Times New Roman" w:hAnsi="Times New Roman" w:cs="Times New Roman"/>
          <w:sz w:val="24"/>
          <w:szCs w:val="24"/>
        </w:rPr>
        <w:t xml:space="preserve">seriously. Where Drexler erred was to offer </w:t>
      </w:r>
      <w:r w:rsidR="00BB7BBE">
        <w:rPr>
          <w:rFonts w:ascii="Times New Roman" w:hAnsi="Times New Roman" w:cs="Times New Roman"/>
          <w:sz w:val="24"/>
          <w:szCs w:val="24"/>
        </w:rPr>
        <w:t>sp</w:t>
      </w:r>
      <w:r w:rsidR="001A04AA">
        <w:rPr>
          <w:rFonts w:ascii="Times New Roman" w:hAnsi="Times New Roman" w:cs="Times New Roman"/>
          <w:sz w:val="24"/>
          <w:szCs w:val="24"/>
        </w:rPr>
        <w:t>eculative details</w:t>
      </w:r>
      <w:r w:rsidRPr="00BC07E1">
        <w:rPr>
          <w:rFonts w:ascii="Times New Roman" w:hAnsi="Times New Roman" w:cs="Times New Roman"/>
          <w:sz w:val="24"/>
          <w:szCs w:val="24"/>
        </w:rPr>
        <w:t xml:space="preserve"> as a done deal. </w:t>
      </w:r>
      <w:r w:rsidR="00860843">
        <w:rPr>
          <w:rFonts w:ascii="Times New Roman" w:hAnsi="Times New Roman" w:cs="Times New Roman"/>
          <w:sz w:val="24"/>
          <w:szCs w:val="24"/>
        </w:rPr>
        <w:t>T</w:t>
      </w:r>
      <w:r w:rsidR="001A04AA">
        <w:rPr>
          <w:rFonts w:ascii="Times New Roman" w:hAnsi="Times New Roman" w:cs="Times New Roman"/>
          <w:sz w:val="24"/>
          <w:szCs w:val="24"/>
        </w:rPr>
        <w:t>he</w:t>
      </w:r>
      <w:r w:rsidR="00164A08">
        <w:rPr>
          <w:rFonts w:ascii="Times New Roman" w:hAnsi="Times New Roman" w:cs="Times New Roman"/>
          <w:sz w:val="24"/>
          <w:szCs w:val="24"/>
        </w:rPr>
        <w:t>s</w:t>
      </w:r>
      <w:r w:rsidR="001A04AA">
        <w:rPr>
          <w:rFonts w:ascii="Times New Roman" w:hAnsi="Times New Roman" w:cs="Times New Roman"/>
          <w:sz w:val="24"/>
          <w:szCs w:val="24"/>
        </w:rPr>
        <w:t>e</w:t>
      </w:r>
      <w:r w:rsidR="00164A08">
        <w:rPr>
          <w:rFonts w:ascii="Times New Roman" w:hAnsi="Times New Roman" w:cs="Times New Roman"/>
          <w:sz w:val="24"/>
          <w:szCs w:val="24"/>
        </w:rPr>
        <w:t xml:space="preserve"> exact</w:t>
      </w:r>
      <w:r w:rsidR="00860843">
        <w:rPr>
          <w:rFonts w:ascii="Times New Roman" w:hAnsi="Times New Roman" w:cs="Times New Roman"/>
          <w:sz w:val="24"/>
          <w:szCs w:val="24"/>
        </w:rPr>
        <w:t xml:space="preserve"> </w:t>
      </w:r>
      <w:r w:rsidR="001A04AA">
        <w:rPr>
          <w:rFonts w:ascii="Times New Roman" w:hAnsi="Times New Roman" w:cs="Times New Roman"/>
          <w:sz w:val="24"/>
          <w:szCs w:val="24"/>
        </w:rPr>
        <w:t xml:space="preserve">designs of </w:t>
      </w:r>
      <w:r w:rsidR="00860843">
        <w:rPr>
          <w:rFonts w:ascii="Times New Roman" w:hAnsi="Times New Roman" w:cs="Times New Roman"/>
          <w:sz w:val="24"/>
          <w:szCs w:val="24"/>
        </w:rPr>
        <w:t xml:space="preserve">nanoassembler, </w:t>
      </w:r>
      <w:r w:rsidR="001A04AA">
        <w:rPr>
          <w:rFonts w:ascii="Times New Roman" w:hAnsi="Times New Roman" w:cs="Times New Roman"/>
          <w:sz w:val="24"/>
          <w:szCs w:val="24"/>
        </w:rPr>
        <w:t xml:space="preserve">Drexler said, </w:t>
      </w:r>
      <w:r w:rsidR="001A04AA" w:rsidRPr="001A04AA">
        <w:rPr>
          <w:rFonts w:ascii="Times New Roman" w:hAnsi="Times New Roman" w:cs="Times New Roman"/>
          <w:i/>
          <w:sz w:val="24"/>
          <w:szCs w:val="24"/>
        </w:rPr>
        <w:t>must</w:t>
      </w:r>
      <w:r w:rsidR="00100173">
        <w:rPr>
          <w:rFonts w:ascii="Times New Roman" w:hAnsi="Times New Roman" w:cs="Times New Roman"/>
          <w:i/>
          <w:sz w:val="24"/>
          <w:szCs w:val="24"/>
        </w:rPr>
        <w:t xml:space="preserve"> and shall</w:t>
      </w:r>
      <w:r w:rsidR="001A04AA">
        <w:rPr>
          <w:rFonts w:ascii="Times New Roman" w:hAnsi="Times New Roman" w:cs="Times New Roman"/>
          <w:sz w:val="24"/>
          <w:szCs w:val="24"/>
        </w:rPr>
        <w:t xml:space="preserve"> be achieved</w:t>
      </w:r>
      <w:r w:rsidR="00A349A1">
        <w:rPr>
          <w:rFonts w:ascii="Times New Roman" w:hAnsi="Times New Roman" w:cs="Times New Roman"/>
          <w:sz w:val="24"/>
          <w:szCs w:val="24"/>
        </w:rPr>
        <w:t>.</w:t>
      </w:r>
      <w:r w:rsidR="00387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173" w:rsidRDefault="003F767A" w:rsidP="0010017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Well!</w:t>
      </w:r>
      <w:r w:rsidR="00387AA7">
        <w:rPr>
          <w:rFonts w:ascii="Times New Roman" w:hAnsi="Times New Roman" w:cs="Times New Roman"/>
          <w:sz w:val="24"/>
          <w:szCs w:val="24"/>
        </w:rPr>
        <w:t xml:space="preserve"> maybe not.</w:t>
      </w:r>
      <w:r w:rsidR="00860843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Response </w:t>
      </w:r>
      <w:r w:rsidR="00100173">
        <w:rPr>
          <w:rFonts w:ascii="Times New Roman" w:hAnsi="Times New Roman" w:cs="Times New Roman"/>
          <w:sz w:val="24"/>
          <w:szCs w:val="24"/>
        </w:rPr>
        <w:t xml:space="preserve">to Drexler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from the </w:t>
      </w:r>
      <w:r w:rsidR="00860843">
        <w:rPr>
          <w:rFonts w:ascii="Times New Roman" w:hAnsi="Times New Roman" w:cs="Times New Roman"/>
          <w:sz w:val="24"/>
          <w:szCs w:val="24"/>
        </w:rPr>
        <w:t xml:space="preserve">mainstream </w:t>
      </w:r>
      <w:r w:rsidR="00E64447" w:rsidRPr="00BC07E1">
        <w:rPr>
          <w:rFonts w:ascii="Times New Roman" w:hAnsi="Times New Roman" w:cs="Times New Roman"/>
          <w:sz w:val="24"/>
          <w:szCs w:val="24"/>
        </w:rPr>
        <w:t>technos</w:t>
      </w:r>
      <w:r w:rsidR="001A04AA">
        <w:rPr>
          <w:rFonts w:ascii="Times New Roman" w:hAnsi="Times New Roman" w:cs="Times New Roman"/>
          <w:sz w:val="24"/>
          <w:szCs w:val="24"/>
        </w:rPr>
        <w:t xml:space="preserve">cientific community </w:t>
      </w:r>
      <w:r w:rsidR="00860843">
        <w:rPr>
          <w:rFonts w:ascii="Times New Roman" w:hAnsi="Times New Roman" w:cs="Times New Roman"/>
          <w:sz w:val="24"/>
          <w:szCs w:val="24"/>
        </w:rPr>
        <w:t>was swift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and </w:t>
      </w:r>
      <w:r w:rsidR="006112C6">
        <w:rPr>
          <w:rFonts w:ascii="Times New Roman" w:hAnsi="Times New Roman" w:cs="Times New Roman"/>
          <w:sz w:val="24"/>
          <w:szCs w:val="24"/>
        </w:rPr>
        <w:t>cruel</w:t>
      </w:r>
      <w:r w:rsidR="00E64447" w:rsidRPr="00BC07E1">
        <w:rPr>
          <w:rFonts w:ascii="Times New Roman" w:hAnsi="Times New Roman" w:cs="Times New Roman"/>
          <w:sz w:val="24"/>
          <w:szCs w:val="24"/>
        </w:rPr>
        <w:t>. The reputable critics, people who</w:t>
      </w:r>
      <w:r w:rsidR="00180839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(unlike Drexler) really </w:t>
      </w:r>
      <w:r w:rsidR="00E64447" w:rsidRPr="006112C6">
        <w:rPr>
          <w:rFonts w:ascii="Times New Roman" w:hAnsi="Times New Roman" w:cs="Times New Roman"/>
          <w:sz w:val="24"/>
          <w:szCs w:val="24"/>
        </w:rPr>
        <w:t>were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involved in theory and experiment</w:t>
      </w:r>
      <w:r w:rsidR="00A349A1">
        <w:rPr>
          <w:rFonts w:ascii="Times New Roman" w:hAnsi="Times New Roman" w:cs="Times New Roman"/>
          <w:sz w:val="24"/>
          <w:szCs w:val="24"/>
        </w:rPr>
        <w:t xml:space="preserve"> at the nanocosm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, pointed out </w:t>
      </w:r>
      <w:r w:rsidR="00100173">
        <w:rPr>
          <w:rFonts w:ascii="Times New Roman" w:hAnsi="Times New Roman" w:cs="Times New Roman"/>
          <w:sz w:val="24"/>
          <w:szCs w:val="24"/>
        </w:rPr>
        <w:t xml:space="preserve">that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you can’t just </w:t>
      </w:r>
      <w:r w:rsidR="00BB7BBE">
        <w:rPr>
          <w:rFonts w:ascii="Times New Roman" w:hAnsi="Times New Roman" w:cs="Times New Roman"/>
          <w:sz w:val="24"/>
          <w:szCs w:val="24"/>
        </w:rPr>
        <w:t xml:space="preserve">shrink a macro-world </w:t>
      </w:r>
      <w:r w:rsidR="008D09C8">
        <w:rPr>
          <w:rFonts w:ascii="Times New Roman" w:hAnsi="Times New Roman" w:cs="Times New Roman"/>
          <w:sz w:val="24"/>
          <w:szCs w:val="24"/>
        </w:rPr>
        <w:t>machine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</w:t>
      </w:r>
      <w:r w:rsidR="00AF0016">
        <w:rPr>
          <w:rFonts w:ascii="Times New Roman" w:hAnsi="Times New Roman" w:cs="Times New Roman"/>
          <w:sz w:val="24"/>
          <w:szCs w:val="24"/>
        </w:rPr>
        <w:t>below</w:t>
      </w:r>
      <w:r w:rsidR="00235F5E">
        <w:rPr>
          <w:rFonts w:ascii="Times New Roman" w:hAnsi="Times New Roman" w:cs="Times New Roman"/>
          <w:sz w:val="24"/>
          <w:szCs w:val="24"/>
        </w:rPr>
        <w:t xml:space="preserve"> invisibility </w:t>
      </w:r>
      <w:r w:rsidR="00E64447" w:rsidRPr="00BC07E1">
        <w:rPr>
          <w:rFonts w:ascii="Times New Roman" w:hAnsi="Times New Roman" w:cs="Times New Roman"/>
          <w:sz w:val="24"/>
          <w:szCs w:val="24"/>
        </w:rPr>
        <w:t>and ca</w:t>
      </w:r>
      <w:r w:rsidR="00180839">
        <w:rPr>
          <w:rFonts w:ascii="Times New Roman" w:hAnsi="Times New Roman" w:cs="Times New Roman"/>
          <w:sz w:val="24"/>
          <w:szCs w:val="24"/>
        </w:rPr>
        <w:t xml:space="preserve">ll it a day. Nanometre-scale </w:t>
      </w:r>
      <w:r w:rsidR="00E64447" w:rsidRPr="00BC07E1">
        <w:rPr>
          <w:rFonts w:ascii="Times New Roman" w:hAnsi="Times New Roman" w:cs="Times New Roman"/>
          <w:sz w:val="24"/>
          <w:szCs w:val="24"/>
        </w:rPr>
        <w:t>conditions are vastly different from those we l</w:t>
      </w:r>
      <w:r w:rsidR="00180839">
        <w:rPr>
          <w:rFonts w:ascii="Times New Roman" w:hAnsi="Times New Roman" w:cs="Times New Roman"/>
          <w:sz w:val="24"/>
          <w:szCs w:val="24"/>
        </w:rPr>
        <w:t>ive with. Down</w:t>
      </w:r>
      <w:r w:rsidR="00A349A1">
        <w:rPr>
          <w:rFonts w:ascii="Times New Roman" w:hAnsi="Times New Roman" w:cs="Times New Roman"/>
          <w:sz w:val="24"/>
          <w:szCs w:val="24"/>
        </w:rPr>
        <w:t xml:space="preserve"> </w:t>
      </w:r>
      <w:r w:rsidR="00100173">
        <w:rPr>
          <w:rFonts w:ascii="Times New Roman" w:hAnsi="Times New Roman" w:cs="Times New Roman"/>
          <w:sz w:val="24"/>
          <w:szCs w:val="24"/>
        </w:rPr>
        <w:t>in the nanocosm</w:t>
      </w:r>
      <w:r w:rsidR="00180839">
        <w:rPr>
          <w:rFonts w:ascii="Times New Roman" w:hAnsi="Times New Roman" w:cs="Times New Roman"/>
          <w:sz w:val="24"/>
          <w:szCs w:val="24"/>
        </w:rPr>
        <w:t xml:space="preserve">,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matter </w:t>
      </w:r>
      <w:r w:rsidR="00100173">
        <w:rPr>
          <w:rFonts w:ascii="Times New Roman" w:hAnsi="Times New Roman" w:cs="Times New Roman"/>
          <w:sz w:val="24"/>
          <w:szCs w:val="24"/>
        </w:rPr>
        <w:t>can be</w:t>
      </w:r>
      <w:r w:rsidR="00A349A1">
        <w:rPr>
          <w:rFonts w:ascii="Times New Roman" w:hAnsi="Times New Roman" w:cs="Times New Roman"/>
          <w:sz w:val="24"/>
          <w:szCs w:val="24"/>
        </w:rPr>
        <w:t xml:space="preserve"> </w:t>
      </w:r>
      <w:r w:rsidR="00E359DB">
        <w:rPr>
          <w:rFonts w:ascii="Times New Roman" w:hAnsi="Times New Roman" w:cs="Times New Roman"/>
          <w:sz w:val="24"/>
          <w:szCs w:val="24"/>
        </w:rPr>
        <w:t>wave and particle</w:t>
      </w:r>
      <w:r w:rsidR="00860843">
        <w:rPr>
          <w:rFonts w:ascii="Times New Roman" w:hAnsi="Times New Roman" w:cs="Times New Roman"/>
          <w:sz w:val="24"/>
          <w:szCs w:val="24"/>
        </w:rPr>
        <w:t xml:space="preserve"> at once</w:t>
      </w:r>
      <w:r>
        <w:rPr>
          <w:rFonts w:ascii="Times New Roman" w:hAnsi="Times New Roman" w:cs="Times New Roman"/>
          <w:sz w:val="24"/>
          <w:szCs w:val="24"/>
        </w:rPr>
        <w:t>; w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ater is </w:t>
      </w:r>
      <w:r w:rsidR="00100173">
        <w:rPr>
          <w:rFonts w:ascii="Times New Roman" w:hAnsi="Times New Roman" w:cs="Times New Roman"/>
          <w:sz w:val="24"/>
          <w:szCs w:val="24"/>
        </w:rPr>
        <w:t>more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viscous </w:t>
      </w:r>
      <w:r w:rsidR="00100173">
        <w:rPr>
          <w:rFonts w:ascii="Times New Roman" w:hAnsi="Times New Roman" w:cs="Times New Roman"/>
          <w:sz w:val="24"/>
          <w:szCs w:val="24"/>
        </w:rPr>
        <w:t>than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toothpaste; Brownian motion vibrate</w:t>
      </w:r>
      <w:r w:rsidR="00A349A1">
        <w:rPr>
          <w:rFonts w:ascii="Times New Roman" w:hAnsi="Times New Roman" w:cs="Times New Roman"/>
          <w:sz w:val="24"/>
          <w:szCs w:val="24"/>
        </w:rPr>
        <w:t>s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atoms at </w:t>
      </w:r>
      <w:r w:rsidR="00100173">
        <w:rPr>
          <w:rFonts w:ascii="Times New Roman" w:hAnsi="Times New Roman" w:cs="Times New Roman"/>
          <w:sz w:val="24"/>
          <w:szCs w:val="24"/>
        </w:rPr>
        <w:t>five</w:t>
      </w:r>
      <w:r w:rsidR="00860843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million Hertz. My late </w:t>
      </w:r>
      <w:r w:rsidR="00860843">
        <w:rPr>
          <w:rFonts w:ascii="Times New Roman" w:hAnsi="Times New Roman" w:cs="Times New Roman"/>
          <w:sz w:val="24"/>
          <w:szCs w:val="24"/>
        </w:rPr>
        <w:t>colleague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 Richard Smalley, a Nobel laureate, said that operating a Drexlerian nanoassemb</w:t>
      </w:r>
      <w:r w:rsidR="00BB7BBE">
        <w:rPr>
          <w:rFonts w:ascii="Times New Roman" w:hAnsi="Times New Roman" w:cs="Times New Roman"/>
          <w:sz w:val="24"/>
          <w:szCs w:val="24"/>
        </w:rPr>
        <w:t>l</w:t>
      </w:r>
      <w:r w:rsidR="006112C6">
        <w:rPr>
          <w:rFonts w:ascii="Times New Roman" w:hAnsi="Times New Roman" w:cs="Times New Roman"/>
          <w:sz w:val="24"/>
          <w:szCs w:val="24"/>
        </w:rPr>
        <w:t xml:space="preserve">er (even if one were possible,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which it isn’t) would be like trying to put together a watch while wearing boxing gloves </w:t>
      </w:r>
      <w:r w:rsidR="00235F5E">
        <w:rPr>
          <w:rFonts w:ascii="Times New Roman" w:hAnsi="Times New Roman" w:cs="Times New Roman"/>
          <w:sz w:val="24"/>
          <w:szCs w:val="24"/>
        </w:rPr>
        <w:t xml:space="preserve">dipped in </w:t>
      </w:r>
      <w:r w:rsidR="00E64447" w:rsidRPr="00BC07E1">
        <w:rPr>
          <w:rFonts w:ascii="Times New Roman" w:hAnsi="Times New Roman" w:cs="Times New Roman"/>
          <w:sz w:val="24"/>
          <w:szCs w:val="24"/>
        </w:rPr>
        <w:t xml:space="preserve">glue. </w:t>
      </w:r>
    </w:p>
    <w:p w:rsidR="00180839" w:rsidRDefault="005072A9" w:rsidP="0010017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Drexler’s</w:t>
      </w:r>
      <w:r w:rsidR="000677C8">
        <w:rPr>
          <w:rFonts w:ascii="Times New Roman" w:hAnsi="Times New Roman" w:cs="Times New Roman"/>
          <w:sz w:val="24"/>
          <w:szCs w:val="24"/>
        </w:rPr>
        <w:t xml:space="preserve"> terminal </w:t>
      </w:r>
      <w:r w:rsidR="00E64447" w:rsidRPr="00E64447">
        <w:rPr>
          <w:rFonts w:ascii="Times New Roman" w:hAnsi="Times New Roman" w:cs="Times New Roman"/>
          <w:sz w:val="24"/>
          <w:szCs w:val="24"/>
        </w:rPr>
        <w:t>failure was to posit</w:t>
      </w:r>
      <w:r>
        <w:rPr>
          <w:rFonts w:ascii="Times New Roman" w:hAnsi="Times New Roman" w:cs="Times New Roman"/>
          <w:sz w:val="24"/>
          <w:szCs w:val="24"/>
        </w:rPr>
        <w:t>ion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="00AF0016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 xml:space="preserve"> as the </w:t>
      </w:r>
      <w:r w:rsidR="00AF0016">
        <w:rPr>
          <w:rFonts w:ascii="Times New Roman" w:hAnsi="Times New Roman" w:cs="Times New Roman"/>
          <w:sz w:val="24"/>
          <w:szCs w:val="24"/>
        </w:rPr>
        <w:t xml:space="preserve">means to </w:t>
      </w:r>
      <w:r>
        <w:rPr>
          <w:rFonts w:ascii="Times New Roman" w:hAnsi="Times New Roman" w:cs="Times New Roman"/>
          <w:sz w:val="24"/>
          <w:szCs w:val="24"/>
        </w:rPr>
        <w:t>a utopia</w:t>
      </w:r>
      <w:r w:rsidR="00AF0016">
        <w:rPr>
          <w:rFonts w:ascii="Times New Roman" w:hAnsi="Times New Roman" w:cs="Times New Roman"/>
          <w:sz w:val="24"/>
          <w:szCs w:val="24"/>
        </w:rPr>
        <w:t xml:space="preserve"> in which nanoassemblers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cruised human bloodstreams to kill cancer cells, repair age damage, and</w:t>
      </w:r>
      <w:r w:rsidR="00164A08">
        <w:rPr>
          <w:rFonts w:ascii="Times New Roman" w:hAnsi="Times New Roman" w:cs="Times New Roman"/>
          <w:sz w:val="24"/>
          <w:szCs w:val="24"/>
        </w:rPr>
        <w:t xml:space="preserve">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conquer death. The real τελóς of </w:t>
      </w:r>
      <w:r w:rsidR="00100173">
        <w:rPr>
          <w:rFonts w:ascii="Times New Roman" w:hAnsi="Times New Roman" w:cs="Times New Roman"/>
          <w:sz w:val="24"/>
          <w:szCs w:val="24"/>
        </w:rPr>
        <w:t xml:space="preserve">the </w:t>
      </w:r>
      <w:r w:rsidR="00E64447" w:rsidRPr="00E64447">
        <w:rPr>
          <w:rFonts w:ascii="Times New Roman" w:hAnsi="Times New Roman" w:cs="Times New Roman"/>
          <w:sz w:val="24"/>
          <w:szCs w:val="24"/>
        </w:rPr>
        <w:t>Drexlerian</w:t>
      </w:r>
      <w:r w:rsidR="00B15E32">
        <w:rPr>
          <w:rFonts w:ascii="Times New Roman" w:hAnsi="Times New Roman" w:cs="Times New Roman"/>
          <w:sz w:val="24"/>
          <w:szCs w:val="24"/>
        </w:rPr>
        <w:t xml:space="preserve"> </w:t>
      </w:r>
      <w:r w:rsidR="00100173">
        <w:rPr>
          <w:rFonts w:ascii="Times New Roman" w:hAnsi="Times New Roman" w:cs="Times New Roman"/>
          <w:sz w:val="24"/>
          <w:szCs w:val="24"/>
        </w:rPr>
        <w:t>STI</w:t>
      </w:r>
      <w:r w:rsidR="009E5FF4">
        <w:rPr>
          <w:rFonts w:ascii="Times New Roman" w:hAnsi="Times New Roman" w:cs="Times New Roman"/>
          <w:sz w:val="24"/>
          <w:szCs w:val="24"/>
        </w:rPr>
        <w:t>, it turned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out,</w:t>
      </w:r>
      <w:r w:rsidR="009E5FF4">
        <w:rPr>
          <w:rFonts w:ascii="Times New Roman" w:hAnsi="Times New Roman" w:cs="Times New Roman"/>
          <w:sz w:val="24"/>
          <w:szCs w:val="24"/>
        </w:rPr>
        <w:t xml:space="preserve"> wa</w:t>
      </w:r>
      <w:r w:rsidR="00E64447" w:rsidRPr="00E64447">
        <w:rPr>
          <w:rFonts w:ascii="Times New Roman" w:hAnsi="Times New Roman" w:cs="Times New Roman"/>
          <w:sz w:val="24"/>
          <w:szCs w:val="24"/>
        </w:rPr>
        <w:t>s physical immortalit</w:t>
      </w:r>
      <w:r w:rsidR="009E5FF4">
        <w:rPr>
          <w:rFonts w:ascii="Times New Roman" w:hAnsi="Times New Roman" w:cs="Times New Roman"/>
          <w:sz w:val="24"/>
          <w:szCs w:val="24"/>
        </w:rPr>
        <w:t>y,</w:t>
      </w:r>
      <w:r w:rsidR="00A349A1">
        <w:rPr>
          <w:rFonts w:ascii="Times New Roman" w:hAnsi="Times New Roman" w:cs="Times New Roman"/>
          <w:sz w:val="24"/>
          <w:szCs w:val="24"/>
        </w:rPr>
        <w:t xml:space="preserve"> </w:t>
      </w:r>
      <w:r w:rsidR="009E5FF4">
        <w:rPr>
          <w:rFonts w:ascii="Times New Roman" w:hAnsi="Times New Roman" w:cs="Times New Roman"/>
          <w:sz w:val="24"/>
          <w:szCs w:val="24"/>
        </w:rPr>
        <w:t xml:space="preserve">extending to the </w:t>
      </w:r>
      <w:r w:rsidR="00306BF9">
        <w:rPr>
          <w:rFonts w:ascii="Times New Roman" w:hAnsi="Times New Roman" w:cs="Times New Roman"/>
          <w:sz w:val="24"/>
          <w:szCs w:val="24"/>
        </w:rPr>
        <w:t>resurrection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of corpses. This, society </w:t>
      </w:r>
      <w:r w:rsidR="00100173">
        <w:rPr>
          <w:rFonts w:ascii="Times New Roman" w:hAnsi="Times New Roman" w:cs="Times New Roman"/>
          <w:sz w:val="24"/>
          <w:szCs w:val="24"/>
        </w:rPr>
        <w:t xml:space="preserve">has correctly </w:t>
      </w:r>
      <w:r w:rsidR="00E64447" w:rsidRPr="00E64447">
        <w:rPr>
          <w:rFonts w:ascii="Times New Roman" w:hAnsi="Times New Roman" w:cs="Times New Roman"/>
          <w:sz w:val="24"/>
          <w:szCs w:val="24"/>
        </w:rPr>
        <w:t>concluded, is a fool’s errand</w:t>
      </w:r>
      <w:r w:rsidR="00796D35">
        <w:rPr>
          <w:rFonts w:ascii="Times New Roman" w:hAnsi="Times New Roman" w:cs="Times New Roman"/>
          <w:sz w:val="24"/>
          <w:szCs w:val="24"/>
        </w:rPr>
        <w:t>: i</w:t>
      </w:r>
      <w:r w:rsidR="00387AA7">
        <w:rPr>
          <w:rFonts w:ascii="Times New Roman" w:hAnsi="Times New Roman" w:cs="Times New Roman"/>
          <w:sz w:val="24"/>
          <w:szCs w:val="24"/>
        </w:rPr>
        <w:t xml:space="preserve">t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makes Drexlerians (including their leader) not scientists </w:t>
      </w:r>
      <w:r w:rsidR="00387AA7">
        <w:rPr>
          <w:rFonts w:ascii="Times New Roman" w:hAnsi="Times New Roman" w:cs="Times New Roman"/>
          <w:sz w:val="24"/>
          <w:szCs w:val="24"/>
        </w:rPr>
        <w:t xml:space="preserve">but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devotees of a cult. </w:t>
      </w:r>
    </w:p>
    <w:p w:rsidR="00100173" w:rsidRDefault="006112C6" w:rsidP="0010017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2C6">
        <w:rPr>
          <w:rFonts w:ascii="Times New Roman" w:hAnsi="Times New Roman" w:cs="Times New Roman"/>
          <w:sz w:val="24"/>
          <w:szCs w:val="24"/>
        </w:rPr>
        <w:t>Of course it is logic</w:t>
      </w:r>
      <w:r w:rsidR="00306BF9">
        <w:rPr>
          <w:rFonts w:ascii="Times New Roman" w:hAnsi="Times New Roman" w:cs="Times New Roman"/>
          <w:sz w:val="24"/>
          <w:szCs w:val="24"/>
        </w:rPr>
        <w:t>ally rash to call any predictive STI</w:t>
      </w:r>
      <w:r w:rsidRPr="006112C6">
        <w:rPr>
          <w:rFonts w:ascii="Times New Roman" w:hAnsi="Times New Roman" w:cs="Times New Roman"/>
          <w:sz w:val="24"/>
          <w:szCs w:val="24"/>
        </w:rPr>
        <w:t xml:space="preserve"> impossible; one may be proven wrong at any time. But this </w:t>
      </w:r>
      <w:r w:rsidR="00100173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235F5E">
        <w:rPr>
          <w:rFonts w:ascii="Times New Roman" w:hAnsi="Times New Roman" w:cs="Times New Roman"/>
          <w:sz w:val="24"/>
          <w:szCs w:val="24"/>
        </w:rPr>
        <w:t xml:space="preserve">sociotechnical </w:t>
      </w:r>
      <w:r w:rsidRPr="006112C6">
        <w:rPr>
          <w:rFonts w:ascii="Times New Roman" w:hAnsi="Times New Roman" w:cs="Times New Roman"/>
          <w:sz w:val="24"/>
          <w:szCs w:val="24"/>
        </w:rPr>
        <w:t xml:space="preserve">imaginary is, I submit, not achievable.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4447" w:rsidRPr="00E64447">
        <w:rPr>
          <w:rFonts w:ascii="Times New Roman" w:hAnsi="Times New Roman" w:cs="Times New Roman"/>
          <w:sz w:val="24"/>
          <w:szCs w:val="24"/>
        </w:rPr>
        <w:t>s Rick Smalley</w:t>
      </w:r>
      <w:r w:rsidR="00100173">
        <w:rPr>
          <w:rFonts w:ascii="Times New Roman" w:hAnsi="Times New Roman" w:cs="Times New Roman"/>
          <w:sz w:val="24"/>
          <w:szCs w:val="24"/>
        </w:rPr>
        <w:t xml:space="preserve"> told me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, “Real nanotechnology isn’t about waking up dear dead Auntie Flo from her long nap in the freezer.” And </w:t>
      </w:r>
      <w:r w:rsidR="00E64447" w:rsidRPr="00E64447">
        <w:rPr>
          <w:rFonts w:ascii="Times New Roman" w:hAnsi="Times New Roman" w:cs="Times New Roman"/>
          <w:i/>
          <w:sz w:val="24"/>
          <w:szCs w:val="24"/>
        </w:rPr>
        <w:t>Wired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magazine, </w:t>
      </w:r>
      <w:r w:rsidR="00100173">
        <w:rPr>
          <w:rFonts w:ascii="Times New Roman" w:hAnsi="Times New Roman" w:cs="Times New Roman"/>
          <w:sz w:val="24"/>
          <w:szCs w:val="24"/>
        </w:rPr>
        <w:t xml:space="preserve">itself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no stranger to </w:t>
      </w:r>
      <w:r w:rsidR="000677C8">
        <w:rPr>
          <w:rFonts w:ascii="Times New Roman" w:hAnsi="Times New Roman" w:cs="Times New Roman"/>
          <w:sz w:val="24"/>
          <w:szCs w:val="24"/>
        </w:rPr>
        <w:t xml:space="preserve">far-out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imaginaries, recently </w:t>
      </w:r>
      <w:r w:rsidR="00796D35">
        <w:rPr>
          <w:rFonts w:ascii="Times New Roman" w:hAnsi="Times New Roman" w:cs="Times New Roman"/>
          <w:sz w:val="24"/>
          <w:szCs w:val="24"/>
        </w:rPr>
        <w:t>ca</w:t>
      </w:r>
      <w:r w:rsidR="00E64447" w:rsidRPr="00E64447">
        <w:rPr>
          <w:rFonts w:ascii="Times New Roman" w:hAnsi="Times New Roman" w:cs="Times New Roman"/>
          <w:sz w:val="24"/>
          <w:szCs w:val="24"/>
        </w:rPr>
        <w:t>lled Drexler “</w:t>
      </w:r>
      <w:r w:rsidR="00E0248E">
        <w:rPr>
          <w:rFonts w:ascii="Times New Roman" w:hAnsi="Times New Roman" w:cs="Times New Roman"/>
          <w:sz w:val="24"/>
          <w:szCs w:val="24"/>
        </w:rPr>
        <w:t xml:space="preserve">the crazy uncle in the attic.” </w:t>
      </w:r>
    </w:p>
    <w:p w:rsidR="00AF0016" w:rsidRDefault="00E0248E" w:rsidP="0010017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Like the Academy, the </w:t>
      </w:r>
      <w:r w:rsidRPr="00E0248E">
        <w:rPr>
          <w:rFonts w:ascii="Times New Roman" w:hAnsi="Times New Roman" w:cs="Times New Roman"/>
          <w:sz w:val="24"/>
          <w:szCs w:val="24"/>
        </w:rPr>
        <w:t xml:space="preserve">δεμοζ </w:t>
      </w:r>
      <w:r>
        <w:rPr>
          <w:rFonts w:ascii="Times New Roman" w:hAnsi="Times New Roman" w:cs="Times New Roman"/>
          <w:sz w:val="24"/>
          <w:szCs w:val="24"/>
        </w:rPr>
        <w:t>exhibits</w:t>
      </w:r>
      <w:r w:rsidR="00164A0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A08">
        <w:rPr>
          <w:rFonts w:ascii="Times New Roman" w:hAnsi="Times New Roman" w:cs="Times New Roman"/>
          <w:sz w:val="24"/>
          <w:szCs w:val="24"/>
        </w:rPr>
        <w:t>strong</w:t>
      </w:r>
      <w:r>
        <w:rPr>
          <w:rFonts w:ascii="Times New Roman" w:hAnsi="Times New Roman" w:cs="Times New Roman"/>
          <w:sz w:val="24"/>
          <w:szCs w:val="24"/>
        </w:rPr>
        <w:t xml:space="preserve"> vector of </w:t>
      </w:r>
      <w:r w:rsidR="00235F5E">
        <w:rPr>
          <w:rFonts w:ascii="Times New Roman" w:hAnsi="Times New Roman" w:cs="Times New Roman"/>
          <w:sz w:val="24"/>
          <w:szCs w:val="24"/>
        </w:rPr>
        <w:t>self-correction</w:t>
      </w:r>
      <w:r w:rsidR="00AF0016">
        <w:rPr>
          <w:rFonts w:ascii="Times New Roman" w:hAnsi="Times New Roman" w:cs="Times New Roman"/>
          <w:sz w:val="24"/>
          <w:szCs w:val="24"/>
        </w:rPr>
        <w:t xml:space="preserve">, </w:t>
      </w:r>
      <w:r w:rsidR="00100173">
        <w:rPr>
          <w:rFonts w:ascii="Times New Roman" w:hAnsi="Times New Roman" w:cs="Times New Roman"/>
          <w:sz w:val="24"/>
          <w:szCs w:val="24"/>
        </w:rPr>
        <w:t>an</w:t>
      </w:r>
      <w:r w:rsidR="00AF0016">
        <w:rPr>
          <w:rFonts w:ascii="Times New Roman" w:hAnsi="Times New Roman" w:cs="Times New Roman"/>
          <w:sz w:val="24"/>
          <w:szCs w:val="24"/>
        </w:rPr>
        <w:t xml:space="preserve"> arrow of truth</w:t>
      </w:r>
      <w:r>
        <w:rPr>
          <w:rFonts w:ascii="Times New Roman" w:hAnsi="Times New Roman" w:cs="Times New Roman"/>
          <w:sz w:val="24"/>
          <w:szCs w:val="24"/>
        </w:rPr>
        <w:t>; i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t is an affirmation of </w:t>
      </w:r>
      <w:r w:rsidR="00E64447" w:rsidRPr="00E64447">
        <w:rPr>
          <w:rFonts w:ascii="Times New Roman" w:hAnsi="Times New Roman" w:cs="Times New Roman"/>
          <w:i/>
          <w:sz w:val="24"/>
          <w:szCs w:val="24"/>
        </w:rPr>
        <w:t>Vox Americae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its basic common sense has laughed </w:t>
      </w:r>
      <w:r w:rsidR="00E64447" w:rsidRPr="00E64447">
        <w:rPr>
          <w:rFonts w:ascii="Times New Roman" w:hAnsi="Times New Roman" w:cs="Times New Roman"/>
          <w:sz w:val="24"/>
          <w:szCs w:val="24"/>
        </w:rPr>
        <w:t xml:space="preserve">the immortalizing nanoassembler out of court. </w:t>
      </w:r>
    </w:p>
    <w:p w:rsidR="00B87A74" w:rsidRDefault="00AF0016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 w:rsidR="00235F5E">
        <w:rPr>
          <w:rFonts w:ascii="Times New Roman" w:hAnsi="Times New Roman" w:cs="Times New Roman"/>
          <w:sz w:val="24"/>
          <w:szCs w:val="24"/>
        </w:rPr>
        <w:t>conclude</w:t>
      </w:r>
      <w:r w:rsidR="000677C8">
        <w:rPr>
          <w:rFonts w:ascii="Times New Roman" w:hAnsi="Times New Roman" w:cs="Times New Roman"/>
          <w:sz w:val="24"/>
          <w:szCs w:val="24"/>
        </w:rPr>
        <w:t xml:space="preserve">, I want to </w:t>
      </w:r>
      <w:r w:rsidR="000E15FF">
        <w:rPr>
          <w:rFonts w:ascii="Times New Roman" w:hAnsi="Times New Roman" w:cs="Times New Roman"/>
          <w:sz w:val="24"/>
          <w:szCs w:val="24"/>
        </w:rPr>
        <w:t>express</w:t>
      </w:r>
      <w:r w:rsidR="000677C8">
        <w:rPr>
          <w:rFonts w:ascii="Times New Roman" w:hAnsi="Times New Roman" w:cs="Times New Roman"/>
          <w:sz w:val="24"/>
          <w:szCs w:val="24"/>
        </w:rPr>
        <w:t xml:space="preserve"> </w:t>
      </w:r>
      <w:r w:rsidR="00E0248E">
        <w:rPr>
          <w:rFonts w:ascii="Times New Roman" w:hAnsi="Times New Roman" w:cs="Times New Roman"/>
          <w:sz w:val="24"/>
          <w:szCs w:val="24"/>
        </w:rPr>
        <w:t>a</w:t>
      </w:r>
      <w:r w:rsidR="006F7403">
        <w:rPr>
          <w:rFonts w:ascii="Times New Roman" w:hAnsi="Times New Roman" w:cs="Times New Roman"/>
          <w:sz w:val="24"/>
          <w:szCs w:val="24"/>
        </w:rPr>
        <w:t xml:space="preserve"> gratitude</w:t>
      </w:r>
      <w:r w:rsidR="000677C8">
        <w:rPr>
          <w:rFonts w:ascii="Times New Roman" w:hAnsi="Times New Roman" w:cs="Times New Roman"/>
          <w:sz w:val="24"/>
          <w:szCs w:val="24"/>
        </w:rPr>
        <w:t xml:space="preserve"> </w:t>
      </w:r>
      <w:r w:rsidR="00E0248E">
        <w:rPr>
          <w:rFonts w:ascii="Times New Roman" w:hAnsi="Times New Roman" w:cs="Times New Roman"/>
          <w:sz w:val="24"/>
          <w:szCs w:val="24"/>
        </w:rPr>
        <w:t>that is</w:t>
      </w:r>
      <w:r w:rsidR="000677C8">
        <w:rPr>
          <w:rFonts w:ascii="Times New Roman" w:hAnsi="Times New Roman" w:cs="Times New Roman"/>
          <w:sz w:val="24"/>
          <w:szCs w:val="24"/>
        </w:rPr>
        <w:t xml:space="preserve"> more </w:t>
      </w:r>
      <w:r w:rsidR="00E0248E">
        <w:rPr>
          <w:rFonts w:ascii="Times New Roman" w:hAnsi="Times New Roman" w:cs="Times New Roman"/>
          <w:sz w:val="24"/>
          <w:szCs w:val="24"/>
        </w:rPr>
        <w:t xml:space="preserve">than mere convention. Five years ago I retired as a science writer and with </w:t>
      </w:r>
      <w:r w:rsidR="00100173">
        <w:rPr>
          <w:rFonts w:ascii="Times New Roman" w:hAnsi="Times New Roman" w:cs="Times New Roman"/>
          <w:sz w:val="24"/>
          <w:szCs w:val="24"/>
        </w:rPr>
        <w:t>much</w:t>
      </w:r>
      <w:r w:rsidR="00E0248E">
        <w:rPr>
          <w:rFonts w:ascii="Times New Roman" w:hAnsi="Times New Roman" w:cs="Times New Roman"/>
          <w:sz w:val="24"/>
          <w:szCs w:val="24"/>
        </w:rPr>
        <w:t xml:space="preserve"> trepidation re-entered the Academy</w:t>
      </w:r>
      <w:r>
        <w:rPr>
          <w:rFonts w:ascii="Times New Roman" w:hAnsi="Times New Roman" w:cs="Times New Roman"/>
          <w:sz w:val="24"/>
          <w:szCs w:val="24"/>
        </w:rPr>
        <w:t xml:space="preserve"> as a lowly undergraduate</w:t>
      </w:r>
      <w:r w:rsidR="00E0248E">
        <w:rPr>
          <w:rFonts w:ascii="Times New Roman" w:hAnsi="Times New Roman" w:cs="Times New Roman"/>
          <w:sz w:val="24"/>
          <w:szCs w:val="24"/>
        </w:rPr>
        <w:t xml:space="preserve">. </w:t>
      </w:r>
      <w:r w:rsidR="00100173">
        <w:rPr>
          <w:rFonts w:ascii="Times New Roman" w:hAnsi="Times New Roman" w:cs="Times New Roman"/>
          <w:sz w:val="24"/>
          <w:szCs w:val="24"/>
        </w:rPr>
        <w:t>From that frail beginning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48E">
        <w:rPr>
          <w:rFonts w:ascii="Times New Roman" w:hAnsi="Times New Roman" w:cs="Times New Roman"/>
          <w:sz w:val="24"/>
          <w:szCs w:val="24"/>
        </w:rPr>
        <w:t>I have met with nothing but kindness, helpfulness</w:t>
      </w:r>
      <w:r>
        <w:rPr>
          <w:rFonts w:ascii="Times New Roman" w:hAnsi="Times New Roman" w:cs="Times New Roman"/>
          <w:sz w:val="24"/>
          <w:szCs w:val="24"/>
        </w:rPr>
        <w:t xml:space="preserve">, and understanding. Professors, </w:t>
      </w:r>
      <w:r w:rsidR="00E0248E">
        <w:rPr>
          <w:rFonts w:ascii="Times New Roman" w:hAnsi="Times New Roman" w:cs="Times New Roman"/>
          <w:sz w:val="24"/>
          <w:szCs w:val="24"/>
        </w:rPr>
        <w:t>colleagues</w:t>
      </w:r>
      <w:r>
        <w:rPr>
          <w:rFonts w:ascii="Times New Roman" w:hAnsi="Times New Roman" w:cs="Times New Roman"/>
          <w:sz w:val="24"/>
          <w:szCs w:val="24"/>
        </w:rPr>
        <w:t>, and administrators</w:t>
      </w:r>
      <w:r w:rsidR="00E0248E">
        <w:rPr>
          <w:rFonts w:ascii="Times New Roman" w:hAnsi="Times New Roman" w:cs="Times New Roman"/>
          <w:sz w:val="24"/>
          <w:szCs w:val="24"/>
        </w:rPr>
        <w:t xml:space="preserve"> have to a woman and man welcomed this dead white male into their midst without one whisper of ageism. Years have fallen from me; I have never felt so accepted, </w:t>
      </w:r>
      <w:r w:rsidR="000E15FF">
        <w:rPr>
          <w:rFonts w:ascii="Times New Roman" w:hAnsi="Times New Roman" w:cs="Times New Roman"/>
          <w:sz w:val="24"/>
          <w:szCs w:val="24"/>
        </w:rPr>
        <w:t>challenged,</w:t>
      </w:r>
      <w:r w:rsidR="00306BF9">
        <w:rPr>
          <w:rFonts w:ascii="Times New Roman" w:hAnsi="Times New Roman" w:cs="Times New Roman"/>
          <w:sz w:val="24"/>
          <w:szCs w:val="24"/>
        </w:rPr>
        <w:t xml:space="preserve"> and</w:t>
      </w:r>
      <w:r w:rsidR="000E15FF">
        <w:rPr>
          <w:rFonts w:ascii="Times New Roman" w:hAnsi="Times New Roman" w:cs="Times New Roman"/>
          <w:sz w:val="24"/>
          <w:szCs w:val="24"/>
        </w:rPr>
        <w:t xml:space="preserve"> charged</w:t>
      </w:r>
      <w:r w:rsidR="005C7AE7">
        <w:rPr>
          <w:rFonts w:ascii="Times New Roman" w:hAnsi="Times New Roman" w:cs="Times New Roman"/>
          <w:sz w:val="24"/>
          <w:szCs w:val="24"/>
        </w:rPr>
        <w:t xml:space="preserve"> with possibility. </w:t>
      </w:r>
      <w:r w:rsidR="006F7403">
        <w:rPr>
          <w:rFonts w:ascii="Times New Roman" w:hAnsi="Times New Roman" w:cs="Times New Roman"/>
          <w:sz w:val="24"/>
          <w:szCs w:val="24"/>
        </w:rPr>
        <w:t>From my heart, then</w:t>
      </w:r>
      <w:r w:rsidR="00100173">
        <w:rPr>
          <w:rFonts w:ascii="Times New Roman" w:hAnsi="Times New Roman" w:cs="Times New Roman"/>
          <w:sz w:val="24"/>
          <w:szCs w:val="24"/>
        </w:rPr>
        <w:t xml:space="preserve">, </w:t>
      </w:r>
      <w:r w:rsidR="00100173">
        <w:rPr>
          <w:rFonts w:ascii="Times New Roman" w:hAnsi="Times New Roman" w:cs="Times New Roman"/>
          <w:i/>
          <w:sz w:val="24"/>
          <w:szCs w:val="24"/>
        </w:rPr>
        <w:t>Mesdames et messieurs</w:t>
      </w:r>
      <w:r w:rsidR="00910419">
        <w:rPr>
          <w:rFonts w:ascii="Times New Roman" w:hAnsi="Times New Roman" w:cs="Times New Roman"/>
          <w:i/>
          <w:sz w:val="24"/>
          <w:szCs w:val="24"/>
        </w:rPr>
        <w:t>: Merci</w:t>
      </w:r>
      <w:r w:rsidR="00306BF9">
        <w:rPr>
          <w:rFonts w:ascii="Times New Roman" w:hAnsi="Times New Roman" w:cs="Times New Roman"/>
          <w:sz w:val="24"/>
          <w:szCs w:val="24"/>
        </w:rPr>
        <w:t>.</w:t>
      </w:r>
      <w:r w:rsidR="006F7403">
        <w:rPr>
          <w:rFonts w:ascii="Times New Roman" w:hAnsi="Times New Roman" w:cs="Times New Roman"/>
          <w:sz w:val="24"/>
          <w:szCs w:val="24"/>
        </w:rPr>
        <w:t xml:space="preserve"> Thank you for </w:t>
      </w:r>
      <w:r w:rsidR="005C7AE7">
        <w:rPr>
          <w:rFonts w:ascii="Times New Roman" w:hAnsi="Times New Roman" w:cs="Times New Roman"/>
          <w:sz w:val="24"/>
          <w:szCs w:val="24"/>
        </w:rPr>
        <w:t xml:space="preserve">hearing </w:t>
      </w:r>
      <w:r w:rsidR="00E30B99">
        <w:rPr>
          <w:rFonts w:ascii="Times New Roman" w:hAnsi="Times New Roman" w:cs="Times New Roman"/>
          <w:sz w:val="24"/>
          <w:szCs w:val="24"/>
        </w:rPr>
        <w:t xml:space="preserve">my </w:t>
      </w:r>
      <w:r w:rsidR="005C7AE7">
        <w:rPr>
          <w:rFonts w:ascii="Times New Roman" w:hAnsi="Times New Roman" w:cs="Times New Roman"/>
          <w:sz w:val="24"/>
          <w:szCs w:val="24"/>
        </w:rPr>
        <w:t xml:space="preserve">very </w:t>
      </w:r>
      <w:r w:rsidR="00E30B99">
        <w:rPr>
          <w:rFonts w:ascii="Times New Roman" w:hAnsi="Times New Roman" w:cs="Times New Roman"/>
          <w:sz w:val="24"/>
          <w:szCs w:val="24"/>
        </w:rPr>
        <w:t>first paper.</w:t>
      </w:r>
    </w:p>
    <w:p w:rsidR="00E30B99" w:rsidRDefault="00E30B99" w:rsidP="001239D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48E" w:rsidRDefault="00E0248E" w:rsidP="00E0248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</w:p>
    <w:sectPr w:rsidR="00E02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43F"/>
    <w:multiLevelType w:val="hybridMultilevel"/>
    <w:tmpl w:val="9CFC1DB8"/>
    <w:lvl w:ilvl="0" w:tplc="E868982E">
      <w:start w:val="20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32B4A"/>
    <w:multiLevelType w:val="hybridMultilevel"/>
    <w:tmpl w:val="5B10E60E"/>
    <w:lvl w:ilvl="0" w:tplc="4E7C4EBE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8750F"/>
    <w:multiLevelType w:val="hybridMultilevel"/>
    <w:tmpl w:val="FB92D6EE"/>
    <w:lvl w:ilvl="0" w:tplc="636ED42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24312"/>
    <w:multiLevelType w:val="hybridMultilevel"/>
    <w:tmpl w:val="32B6F31E"/>
    <w:lvl w:ilvl="0" w:tplc="48BEF6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D6008"/>
    <w:multiLevelType w:val="hybridMultilevel"/>
    <w:tmpl w:val="30BE4D18"/>
    <w:lvl w:ilvl="0" w:tplc="C09A70A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DE"/>
    <w:rsid w:val="00007AD5"/>
    <w:rsid w:val="0002473A"/>
    <w:rsid w:val="00030956"/>
    <w:rsid w:val="000439BC"/>
    <w:rsid w:val="000677C8"/>
    <w:rsid w:val="00081732"/>
    <w:rsid w:val="000A3F4F"/>
    <w:rsid w:val="000C4460"/>
    <w:rsid w:val="000E15FF"/>
    <w:rsid w:val="00100173"/>
    <w:rsid w:val="0010191D"/>
    <w:rsid w:val="0011141B"/>
    <w:rsid w:val="001239DF"/>
    <w:rsid w:val="00135699"/>
    <w:rsid w:val="00164A08"/>
    <w:rsid w:val="00170E02"/>
    <w:rsid w:val="00180839"/>
    <w:rsid w:val="00181857"/>
    <w:rsid w:val="00186709"/>
    <w:rsid w:val="00186CD7"/>
    <w:rsid w:val="00187B8F"/>
    <w:rsid w:val="00190308"/>
    <w:rsid w:val="001957C8"/>
    <w:rsid w:val="001A04AA"/>
    <w:rsid w:val="001B662A"/>
    <w:rsid w:val="001C5704"/>
    <w:rsid w:val="001C6192"/>
    <w:rsid w:val="001D6EC8"/>
    <w:rsid w:val="001F5DD2"/>
    <w:rsid w:val="00235F5E"/>
    <w:rsid w:val="00241200"/>
    <w:rsid w:val="00254503"/>
    <w:rsid w:val="002B3AB0"/>
    <w:rsid w:val="002B4D0F"/>
    <w:rsid w:val="002D606D"/>
    <w:rsid w:val="002F6AB7"/>
    <w:rsid w:val="00306BF9"/>
    <w:rsid w:val="00313492"/>
    <w:rsid w:val="00346632"/>
    <w:rsid w:val="00366DB1"/>
    <w:rsid w:val="003768FE"/>
    <w:rsid w:val="00387AA7"/>
    <w:rsid w:val="003C3F13"/>
    <w:rsid w:val="003C50EC"/>
    <w:rsid w:val="003D1084"/>
    <w:rsid w:val="003E35E6"/>
    <w:rsid w:val="003F4116"/>
    <w:rsid w:val="003F59A8"/>
    <w:rsid w:val="003F6ED4"/>
    <w:rsid w:val="003F767A"/>
    <w:rsid w:val="00435CD1"/>
    <w:rsid w:val="00444DE8"/>
    <w:rsid w:val="00447BA7"/>
    <w:rsid w:val="0047112D"/>
    <w:rsid w:val="004D4611"/>
    <w:rsid w:val="004F2870"/>
    <w:rsid w:val="005072A9"/>
    <w:rsid w:val="005141BC"/>
    <w:rsid w:val="00550DE5"/>
    <w:rsid w:val="00582F0D"/>
    <w:rsid w:val="005974A3"/>
    <w:rsid w:val="005A3DB7"/>
    <w:rsid w:val="005B299F"/>
    <w:rsid w:val="005C7AE7"/>
    <w:rsid w:val="005D30FC"/>
    <w:rsid w:val="005E1387"/>
    <w:rsid w:val="005E425C"/>
    <w:rsid w:val="006112C6"/>
    <w:rsid w:val="00634360"/>
    <w:rsid w:val="0064609E"/>
    <w:rsid w:val="00663596"/>
    <w:rsid w:val="00670DAD"/>
    <w:rsid w:val="00671307"/>
    <w:rsid w:val="006768BA"/>
    <w:rsid w:val="006A5C5A"/>
    <w:rsid w:val="006C02D3"/>
    <w:rsid w:val="006D4C3E"/>
    <w:rsid w:val="006F7403"/>
    <w:rsid w:val="0071168F"/>
    <w:rsid w:val="007119BE"/>
    <w:rsid w:val="007317D5"/>
    <w:rsid w:val="00742CE8"/>
    <w:rsid w:val="00745533"/>
    <w:rsid w:val="007479E1"/>
    <w:rsid w:val="00777742"/>
    <w:rsid w:val="007816DB"/>
    <w:rsid w:val="00783ED6"/>
    <w:rsid w:val="00787E0D"/>
    <w:rsid w:val="00791B77"/>
    <w:rsid w:val="00796D35"/>
    <w:rsid w:val="007B0C07"/>
    <w:rsid w:val="007B25CD"/>
    <w:rsid w:val="007E62ED"/>
    <w:rsid w:val="0080520B"/>
    <w:rsid w:val="008268AE"/>
    <w:rsid w:val="00833E09"/>
    <w:rsid w:val="00860843"/>
    <w:rsid w:val="008660BC"/>
    <w:rsid w:val="008B3456"/>
    <w:rsid w:val="008C05F4"/>
    <w:rsid w:val="008C330A"/>
    <w:rsid w:val="008D09C8"/>
    <w:rsid w:val="008F718B"/>
    <w:rsid w:val="009065AB"/>
    <w:rsid w:val="00910419"/>
    <w:rsid w:val="0091403E"/>
    <w:rsid w:val="00952A34"/>
    <w:rsid w:val="00960DBD"/>
    <w:rsid w:val="00975409"/>
    <w:rsid w:val="00993BA8"/>
    <w:rsid w:val="009B2ED9"/>
    <w:rsid w:val="009D24F0"/>
    <w:rsid w:val="009E2BB2"/>
    <w:rsid w:val="009E5FF4"/>
    <w:rsid w:val="009F1F2E"/>
    <w:rsid w:val="00A0246C"/>
    <w:rsid w:val="00A12B96"/>
    <w:rsid w:val="00A349A1"/>
    <w:rsid w:val="00A4282A"/>
    <w:rsid w:val="00A625A2"/>
    <w:rsid w:val="00A62E7F"/>
    <w:rsid w:val="00A82607"/>
    <w:rsid w:val="00A91760"/>
    <w:rsid w:val="00A95CCA"/>
    <w:rsid w:val="00AD6FFB"/>
    <w:rsid w:val="00AE1ED8"/>
    <w:rsid w:val="00AF0016"/>
    <w:rsid w:val="00B0739A"/>
    <w:rsid w:val="00B1582F"/>
    <w:rsid w:val="00B15E32"/>
    <w:rsid w:val="00B6457E"/>
    <w:rsid w:val="00B77C24"/>
    <w:rsid w:val="00B87A74"/>
    <w:rsid w:val="00BB29A7"/>
    <w:rsid w:val="00BB7BBE"/>
    <w:rsid w:val="00BC07E1"/>
    <w:rsid w:val="00BD5EB0"/>
    <w:rsid w:val="00C043DB"/>
    <w:rsid w:val="00C05AC0"/>
    <w:rsid w:val="00C416E1"/>
    <w:rsid w:val="00C473C6"/>
    <w:rsid w:val="00C51E3C"/>
    <w:rsid w:val="00C54E51"/>
    <w:rsid w:val="00C80D53"/>
    <w:rsid w:val="00C86C84"/>
    <w:rsid w:val="00CA7B3B"/>
    <w:rsid w:val="00CB4051"/>
    <w:rsid w:val="00CC1EC6"/>
    <w:rsid w:val="00CC41E0"/>
    <w:rsid w:val="00CC67AE"/>
    <w:rsid w:val="00CE0F61"/>
    <w:rsid w:val="00CF3CC4"/>
    <w:rsid w:val="00CF46DF"/>
    <w:rsid w:val="00CF475C"/>
    <w:rsid w:val="00D02D7B"/>
    <w:rsid w:val="00D13EA5"/>
    <w:rsid w:val="00D16285"/>
    <w:rsid w:val="00D32329"/>
    <w:rsid w:val="00D40163"/>
    <w:rsid w:val="00D432A3"/>
    <w:rsid w:val="00D77034"/>
    <w:rsid w:val="00DC2C04"/>
    <w:rsid w:val="00DE4339"/>
    <w:rsid w:val="00DE5782"/>
    <w:rsid w:val="00DF6A6E"/>
    <w:rsid w:val="00E0248E"/>
    <w:rsid w:val="00E03095"/>
    <w:rsid w:val="00E10A5E"/>
    <w:rsid w:val="00E14180"/>
    <w:rsid w:val="00E20EDE"/>
    <w:rsid w:val="00E27394"/>
    <w:rsid w:val="00E30B99"/>
    <w:rsid w:val="00E359DB"/>
    <w:rsid w:val="00E44487"/>
    <w:rsid w:val="00E47BBE"/>
    <w:rsid w:val="00E634DF"/>
    <w:rsid w:val="00E64447"/>
    <w:rsid w:val="00E82FDB"/>
    <w:rsid w:val="00EA048F"/>
    <w:rsid w:val="00EE221B"/>
    <w:rsid w:val="00F06FD1"/>
    <w:rsid w:val="00F11477"/>
    <w:rsid w:val="00F130D0"/>
    <w:rsid w:val="00F43478"/>
    <w:rsid w:val="00F620F0"/>
    <w:rsid w:val="00F77BA2"/>
    <w:rsid w:val="00F84BF5"/>
    <w:rsid w:val="00F90451"/>
    <w:rsid w:val="00FB5B6C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AD8DF-C68C-4ACC-979D-F8D069D4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5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k007@yorku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9368-3567-48C4-8080-52166A49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2015-10-21T01:45:00Z</dcterms:created>
  <dcterms:modified xsi:type="dcterms:W3CDTF">2015-10-21T01:45:00Z</dcterms:modified>
</cp:coreProperties>
</file>